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D32486D" w14:textId="07D4AA5B" w:rsidR="00D75C38" w:rsidRPr="00C83266" w:rsidRDefault="00F7183A" w:rsidP="00D75C38">
      <w:pPr>
        <w:pStyle w:val="KeinLeerraum"/>
        <w:rPr>
          <w:lang w:val="de-DE"/>
        </w:rPr>
      </w:pPr>
      <w:r>
        <w:rPr>
          <w:lang w:val="de-DE"/>
        </w:rPr>
        <w:t xml:space="preserve">Komplettbadserie </w:t>
      </w:r>
      <w:r w:rsidR="003F6548">
        <w:rPr>
          <w:lang w:val="de-DE"/>
        </w:rPr>
        <w:t>Geberit Renova Plan in modernem Look</w:t>
      </w:r>
      <w:r w:rsidR="006928D7">
        <w:rPr>
          <w:lang w:val="de-DE"/>
        </w:rPr>
        <w:t xml:space="preserve"> &amp; Feel</w:t>
      </w:r>
    </w:p>
    <w:p w14:paraId="14B0BCBE" w14:textId="406A19D7" w:rsidR="00E303B9" w:rsidRPr="00C83266" w:rsidRDefault="003F6548" w:rsidP="00E303B9">
      <w:pPr>
        <w:pStyle w:val="berschrift1"/>
        <w:rPr>
          <w:lang w:val="de-DE"/>
        </w:rPr>
      </w:pPr>
      <w:r>
        <w:rPr>
          <w:lang w:val="de-DE"/>
        </w:rPr>
        <w:t xml:space="preserve">Überarbeitetes Design </w:t>
      </w:r>
      <w:r w:rsidR="00EA7835">
        <w:rPr>
          <w:lang w:val="de-DE"/>
        </w:rPr>
        <w:t xml:space="preserve">mit mehr Funktionalität und </w:t>
      </w:r>
      <w:r w:rsidR="004A7D05">
        <w:rPr>
          <w:lang w:val="de-DE"/>
        </w:rPr>
        <w:t xml:space="preserve">großer </w:t>
      </w:r>
      <w:r w:rsidR="00EA7835">
        <w:rPr>
          <w:lang w:val="de-DE"/>
        </w:rPr>
        <w:t>Produktauswahl</w:t>
      </w:r>
    </w:p>
    <w:p w14:paraId="075AFA2A" w14:textId="080440FD" w:rsidR="00B4524F" w:rsidRDefault="00B4524F" w:rsidP="00E767C3">
      <w:pPr>
        <w:pStyle w:val="Kopfzeile"/>
        <w:rPr>
          <w:rStyle w:val="Hervorhebung"/>
          <w:sz w:val="20"/>
          <w:szCs w:val="20"/>
          <w:lang w:val="de-DE"/>
        </w:rPr>
      </w:pPr>
      <w:r w:rsidRPr="00C83266">
        <w:rPr>
          <w:rStyle w:val="Hervorhebung"/>
          <w:sz w:val="20"/>
          <w:szCs w:val="20"/>
          <w:lang w:val="de-DE"/>
        </w:rPr>
        <w:t xml:space="preserve">Geberit </w:t>
      </w:r>
      <w:r w:rsidR="005B491D" w:rsidRPr="00C83266">
        <w:rPr>
          <w:rStyle w:val="Hervorhebung"/>
          <w:sz w:val="20"/>
          <w:szCs w:val="20"/>
          <w:lang w:val="de-DE"/>
        </w:rPr>
        <w:t>Vertriebs GmbH</w:t>
      </w:r>
      <w:r w:rsidR="002C7078">
        <w:rPr>
          <w:rStyle w:val="Hervorhebung"/>
          <w:sz w:val="20"/>
          <w:szCs w:val="20"/>
          <w:lang w:val="de-DE"/>
        </w:rPr>
        <w:t xml:space="preserve"> &amp; Co KG</w:t>
      </w:r>
      <w:r w:rsidRPr="00C83266">
        <w:rPr>
          <w:rStyle w:val="Hervorhebung"/>
          <w:sz w:val="20"/>
          <w:szCs w:val="20"/>
          <w:lang w:val="de-DE"/>
        </w:rPr>
        <w:t xml:space="preserve">, </w:t>
      </w:r>
      <w:r w:rsidR="002C7078">
        <w:rPr>
          <w:rStyle w:val="Hervorhebung"/>
          <w:sz w:val="20"/>
          <w:szCs w:val="20"/>
          <w:lang w:val="de-DE"/>
        </w:rPr>
        <w:t>Pottenbrunn</w:t>
      </w:r>
      <w:r w:rsidRPr="00C83266">
        <w:rPr>
          <w:rStyle w:val="Hervorhebung"/>
          <w:sz w:val="20"/>
          <w:szCs w:val="20"/>
          <w:lang w:val="de-DE"/>
        </w:rPr>
        <w:t xml:space="preserve">, </w:t>
      </w:r>
      <w:r w:rsidR="003F4961">
        <w:rPr>
          <w:rStyle w:val="Hervorhebung"/>
          <w:sz w:val="20"/>
          <w:szCs w:val="20"/>
          <w:lang w:val="de-DE"/>
        </w:rPr>
        <w:t>Februar</w:t>
      </w:r>
      <w:r w:rsidR="007534B6" w:rsidRPr="000A47A2">
        <w:rPr>
          <w:rStyle w:val="Hervorhebung"/>
          <w:sz w:val="20"/>
          <w:szCs w:val="20"/>
          <w:lang w:val="de-DE"/>
        </w:rPr>
        <w:t xml:space="preserve"> </w:t>
      </w:r>
      <w:r w:rsidR="00FE006C" w:rsidRPr="000A47A2">
        <w:rPr>
          <w:rStyle w:val="Hervorhebung"/>
          <w:sz w:val="20"/>
          <w:szCs w:val="20"/>
          <w:lang w:val="de-DE"/>
        </w:rPr>
        <w:t>202</w:t>
      </w:r>
      <w:r w:rsidR="00BE34BB">
        <w:rPr>
          <w:rStyle w:val="Hervorhebung"/>
          <w:sz w:val="20"/>
          <w:szCs w:val="20"/>
          <w:lang w:val="de-DE"/>
        </w:rPr>
        <w:t>1</w:t>
      </w:r>
    </w:p>
    <w:p w14:paraId="299F60BF" w14:textId="3545FE2F" w:rsidR="00756EB5" w:rsidRPr="00E539F5" w:rsidRDefault="00756EB5" w:rsidP="005D1ACA">
      <w:pPr>
        <w:spacing w:before="120" w:line="280" w:lineRule="exact"/>
        <w:ind w:right="310"/>
        <w:rPr>
          <w:b/>
          <w:bCs/>
          <w:sz w:val="20"/>
          <w:szCs w:val="20"/>
          <w:lang w:val="de-AT"/>
        </w:rPr>
      </w:pPr>
      <w:r>
        <w:rPr>
          <w:b/>
          <w:bCs/>
          <w:sz w:val="20"/>
          <w:szCs w:val="20"/>
          <w:lang w:val="de-AT"/>
        </w:rPr>
        <w:t xml:space="preserve">Nach dem gelungenen Redesign der klassischen Renova Serie im </w:t>
      </w:r>
      <w:r w:rsidR="006E2E4D">
        <w:rPr>
          <w:b/>
          <w:bCs/>
          <w:sz w:val="20"/>
          <w:szCs w:val="20"/>
          <w:lang w:val="de-AT"/>
        </w:rPr>
        <w:t>Vorjahr</w:t>
      </w:r>
      <w:r>
        <w:rPr>
          <w:b/>
          <w:bCs/>
          <w:sz w:val="20"/>
          <w:szCs w:val="20"/>
          <w:lang w:val="de-AT"/>
        </w:rPr>
        <w:t xml:space="preserve"> folgt nun Renova Plan mit einem Update </w:t>
      </w:r>
      <w:r w:rsidR="00A66F01">
        <w:rPr>
          <w:b/>
          <w:bCs/>
          <w:sz w:val="20"/>
          <w:szCs w:val="20"/>
          <w:lang w:val="de-AT"/>
        </w:rPr>
        <w:t>in puncto</w:t>
      </w:r>
      <w:r w:rsidR="0057798E">
        <w:rPr>
          <w:b/>
          <w:bCs/>
          <w:sz w:val="20"/>
          <w:szCs w:val="20"/>
          <w:lang w:val="de-AT"/>
        </w:rPr>
        <w:t xml:space="preserve"> </w:t>
      </w:r>
      <w:r w:rsidR="001213D6">
        <w:rPr>
          <w:b/>
          <w:bCs/>
          <w:sz w:val="20"/>
          <w:szCs w:val="20"/>
          <w:lang w:val="de-AT"/>
        </w:rPr>
        <w:t>Formgebung</w:t>
      </w:r>
      <w:r>
        <w:rPr>
          <w:b/>
          <w:bCs/>
          <w:sz w:val="20"/>
          <w:szCs w:val="20"/>
          <w:lang w:val="de-AT"/>
        </w:rPr>
        <w:t xml:space="preserve"> und Funktion</w:t>
      </w:r>
      <w:r w:rsidR="00E539F5">
        <w:rPr>
          <w:b/>
          <w:bCs/>
          <w:sz w:val="20"/>
          <w:szCs w:val="20"/>
          <w:lang w:val="de-AT"/>
        </w:rPr>
        <w:t xml:space="preserve">. Die neuen Waschtische </w:t>
      </w:r>
      <w:r w:rsidR="008F5C75">
        <w:rPr>
          <w:b/>
          <w:bCs/>
          <w:sz w:val="20"/>
          <w:szCs w:val="20"/>
          <w:lang w:val="de-AT"/>
        </w:rPr>
        <w:t xml:space="preserve">überzeugen mit elegant </w:t>
      </w:r>
      <w:r w:rsidR="00E539F5">
        <w:rPr>
          <w:b/>
          <w:bCs/>
          <w:sz w:val="20"/>
          <w:szCs w:val="20"/>
          <w:lang w:val="de-AT"/>
        </w:rPr>
        <w:t>reduzierte</w:t>
      </w:r>
      <w:r w:rsidR="008F5C75">
        <w:rPr>
          <w:b/>
          <w:bCs/>
          <w:sz w:val="20"/>
          <w:szCs w:val="20"/>
          <w:lang w:val="de-AT"/>
        </w:rPr>
        <w:t>n</w:t>
      </w:r>
      <w:r w:rsidR="00E539F5">
        <w:rPr>
          <w:b/>
          <w:bCs/>
          <w:sz w:val="20"/>
          <w:szCs w:val="20"/>
          <w:lang w:val="de-AT"/>
        </w:rPr>
        <w:t xml:space="preserve"> Höhen und Ablageflächen ohne </w:t>
      </w:r>
      <w:r w:rsidR="00A66F01">
        <w:rPr>
          <w:b/>
          <w:bCs/>
          <w:sz w:val="20"/>
          <w:szCs w:val="20"/>
          <w:lang w:val="de-AT"/>
        </w:rPr>
        <w:t>Aufkantung</w:t>
      </w:r>
      <w:r w:rsidR="00E539F5">
        <w:rPr>
          <w:b/>
          <w:bCs/>
          <w:sz w:val="20"/>
          <w:szCs w:val="20"/>
          <w:lang w:val="de-AT"/>
        </w:rPr>
        <w:t>. Das Möbelportfolio erhält ein innovatives Schubladensystem, ein breiteres Farbangebot und einen neuen Seitenschrank.</w:t>
      </w:r>
      <w:r w:rsidR="008F5C75">
        <w:rPr>
          <w:b/>
          <w:bCs/>
          <w:sz w:val="20"/>
          <w:szCs w:val="20"/>
          <w:lang w:val="de-AT"/>
        </w:rPr>
        <w:t xml:space="preserve"> </w:t>
      </w:r>
      <w:r w:rsidRPr="00756EB5">
        <w:rPr>
          <w:b/>
          <w:bCs/>
          <w:sz w:val="20"/>
          <w:szCs w:val="20"/>
          <w:lang w:val="de-AT"/>
        </w:rPr>
        <w:t xml:space="preserve">So bietet die Serie </w:t>
      </w:r>
      <w:r w:rsidR="008F5C75">
        <w:rPr>
          <w:b/>
          <w:bCs/>
          <w:sz w:val="20"/>
          <w:szCs w:val="20"/>
          <w:lang w:val="de-AT"/>
        </w:rPr>
        <w:t xml:space="preserve">eine noch größere Vielfalt und </w:t>
      </w:r>
      <w:r w:rsidRPr="00756EB5">
        <w:rPr>
          <w:b/>
          <w:bCs/>
          <w:sz w:val="20"/>
          <w:szCs w:val="20"/>
          <w:lang w:val="de-AT"/>
        </w:rPr>
        <w:t>ein umfassendes Produktsortiment für die individuelle Ausstattung von Privatbädern, Hotels und Sanitärräumen im Objektbau.</w:t>
      </w:r>
    </w:p>
    <w:p w14:paraId="6FCC81EE" w14:textId="74190A27" w:rsidR="008F5C75" w:rsidRDefault="008976C4" w:rsidP="00F86923">
      <w:pPr>
        <w:spacing w:before="120" w:line="280" w:lineRule="exact"/>
        <w:ind w:right="310"/>
        <w:rPr>
          <w:sz w:val="18"/>
          <w:szCs w:val="18"/>
          <w:lang w:val="de-AT"/>
        </w:rPr>
      </w:pPr>
      <w:r w:rsidRPr="008976C4">
        <w:rPr>
          <w:noProof/>
          <w:sz w:val="18"/>
          <w:szCs w:val="18"/>
          <w:lang w:val="de-AT"/>
        </w:rPr>
        <w:drawing>
          <wp:anchor distT="0" distB="0" distL="114300" distR="114300" simplePos="0" relativeHeight="251665408" behindDoc="0" locked="0" layoutInCell="1" allowOverlap="1" wp14:anchorId="0E9B7A8E" wp14:editId="657D1A3C">
            <wp:simplePos x="0" y="0"/>
            <wp:positionH relativeFrom="column">
              <wp:posOffset>1905</wp:posOffset>
            </wp:positionH>
            <wp:positionV relativeFrom="paragraph">
              <wp:posOffset>344170</wp:posOffset>
            </wp:positionV>
            <wp:extent cx="4717415" cy="2933700"/>
            <wp:effectExtent l="0" t="0" r="6985" b="0"/>
            <wp:wrapTopAndBottom/>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t="8976" b="15902"/>
                    <a:stretch/>
                  </pic:blipFill>
                  <pic:spPr bwMode="auto">
                    <a:xfrm>
                      <a:off x="0" y="0"/>
                      <a:ext cx="4717415" cy="293370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14:paraId="6FCAD0BF" w14:textId="2BAF5F97" w:rsidR="005D1ACA" w:rsidRPr="005D1ACA" w:rsidRDefault="005D1ACA" w:rsidP="005D1ACA">
      <w:pPr>
        <w:pStyle w:val="Kopfzeile"/>
        <w:spacing w:after="0" w:line="260" w:lineRule="exact"/>
        <w:rPr>
          <w:sz w:val="18"/>
          <w:szCs w:val="18"/>
          <w:lang w:val="de-AT"/>
        </w:rPr>
      </w:pPr>
      <w:r w:rsidRPr="005D1ACA">
        <w:rPr>
          <w:sz w:val="18"/>
          <w:szCs w:val="18"/>
          <w:lang w:val="de-AT"/>
        </w:rPr>
        <w:t>Seit 3</w:t>
      </w:r>
      <w:r w:rsidR="003F4961">
        <w:rPr>
          <w:sz w:val="18"/>
          <w:szCs w:val="18"/>
          <w:lang w:val="de-AT"/>
        </w:rPr>
        <w:t>5</w:t>
      </w:r>
      <w:r w:rsidRPr="005D1ACA">
        <w:rPr>
          <w:sz w:val="18"/>
          <w:szCs w:val="18"/>
          <w:lang w:val="de-AT"/>
        </w:rPr>
        <w:t xml:space="preserve"> Jahren im Einsatz: </w:t>
      </w:r>
      <w:r w:rsidR="008976C4">
        <w:rPr>
          <w:sz w:val="18"/>
          <w:szCs w:val="18"/>
          <w:lang w:val="de-AT"/>
        </w:rPr>
        <w:t xml:space="preserve">Der Klassiker unter den </w:t>
      </w:r>
      <w:r w:rsidRPr="005D1ACA">
        <w:rPr>
          <w:sz w:val="18"/>
          <w:szCs w:val="18"/>
          <w:lang w:val="de-AT"/>
        </w:rPr>
        <w:t>Badserie</w:t>
      </w:r>
      <w:r w:rsidR="008976C4">
        <w:rPr>
          <w:sz w:val="18"/>
          <w:szCs w:val="18"/>
          <w:lang w:val="de-AT"/>
        </w:rPr>
        <w:t>n</w:t>
      </w:r>
      <w:r w:rsidRPr="005D1ACA">
        <w:rPr>
          <w:sz w:val="18"/>
          <w:szCs w:val="18"/>
          <w:lang w:val="de-AT"/>
        </w:rPr>
        <w:t xml:space="preserve"> Geberit Renova überzeugt im Neubau und bei der Sanierung – im Privatbad genau wie im Hotel oder in Sanitärräumen im Objektbau</w:t>
      </w:r>
      <w:r w:rsidRPr="00907C13">
        <w:rPr>
          <w:sz w:val="18"/>
          <w:szCs w:val="18"/>
          <w:lang w:val="de-AT"/>
        </w:rPr>
        <w:t>.</w:t>
      </w:r>
      <w:r w:rsidR="008976C4" w:rsidRPr="00907C13">
        <w:rPr>
          <w:sz w:val="18"/>
          <w:szCs w:val="18"/>
          <w:lang w:val="de-AT"/>
        </w:rPr>
        <w:t xml:space="preserve"> Mit dem Design-</w:t>
      </w:r>
      <w:r w:rsidR="00AB51EA" w:rsidRPr="00907C13">
        <w:rPr>
          <w:sz w:val="18"/>
          <w:szCs w:val="18"/>
          <w:lang w:val="de-AT"/>
        </w:rPr>
        <w:t xml:space="preserve"> und Funktions-</w:t>
      </w:r>
      <w:r w:rsidR="008976C4" w:rsidRPr="00907C13">
        <w:rPr>
          <w:sz w:val="18"/>
          <w:szCs w:val="18"/>
          <w:lang w:val="de-AT"/>
        </w:rPr>
        <w:t>Update der Renova Plan Serie ist die</w:t>
      </w:r>
      <w:r w:rsidR="0061654C" w:rsidRPr="00907C13">
        <w:rPr>
          <w:sz w:val="18"/>
          <w:szCs w:val="18"/>
          <w:lang w:val="de-AT"/>
        </w:rPr>
        <w:t xml:space="preserve"> Modernisierung der </w:t>
      </w:r>
      <w:r w:rsidR="008976C4" w:rsidRPr="00907C13">
        <w:rPr>
          <w:sz w:val="18"/>
          <w:szCs w:val="18"/>
          <w:lang w:val="de-AT"/>
        </w:rPr>
        <w:t>gesamte Renova Familie</w:t>
      </w:r>
      <w:r w:rsidR="0061654C" w:rsidRPr="00907C13">
        <w:rPr>
          <w:sz w:val="18"/>
          <w:szCs w:val="18"/>
          <w:lang w:val="de-AT"/>
        </w:rPr>
        <w:t xml:space="preserve"> abgeschlossen</w:t>
      </w:r>
      <w:r w:rsidR="008976C4" w:rsidRPr="00907C13">
        <w:rPr>
          <w:sz w:val="18"/>
          <w:szCs w:val="18"/>
          <w:lang w:val="de-AT"/>
        </w:rPr>
        <w:t>.</w:t>
      </w:r>
      <w:r w:rsidR="008976C4">
        <w:rPr>
          <w:sz w:val="18"/>
          <w:szCs w:val="18"/>
          <w:lang w:val="de-AT"/>
        </w:rPr>
        <w:t xml:space="preserve"> </w:t>
      </w:r>
    </w:p>
    <w:p w14:paraId="52B724B9" w14:textId="77777777" w:rsidR="005D1ACA" w:rsidRPr="005D1ACA" w:rsidRDefault="005D1ACA" w:rsidP="005D1ACA">
      <w:pPr>
        <w:spacing w:after="0" w:line="280" w:lineRule="exact"/>
        <w:rPr>
          <w:lang w:val="de-AT"/>
        </w:rPr>
      </w:pPr>
    </w:p>
    <w:p w14:paraId="7B76A367" w14:textId="076E893A" w:rsidR="005D1ACA" w:rsidRPr="0057798E" w:rsidRDefault="005D1ACA" w:rsidP="0057798E">
      <w:pPr>
        <w:rPr>
          <w:sz w:val="20"/>
          <w:szCs w:val="20"/>
          <w:lang w:val="de-DE"/>
        </w:rPr>
      </w:pPr>
      <w:r w:rsidRPr="0057798E">
        <w:rPr>
          <w:sz w:val="20"/>
          <w:szCs w:val="20"/>
          <w:lang w:val="de-DE"/>
        </w:rPr>
        <w:t xml:space="preserve">Die Vielseitigkeit zeigt sich bei praktisch jedem Einsatzzweck, egal ob Privatbäder, Hotels oder Sanitärräume im Objektbau: </w:t>
      </w:r>
      <w:r w:rsidR="0057798E">
        <w:rPr>
          <w:sz w:val="20"/>
          <w:szCs w:val="20"/>
          <w:lang w:val="de-DE"/>
        </w:rPr>
        <w:t xml:space="preserve">Die </w:t>
      </w:r>
      <w:r w:rsidRPr="0057798E">
        <w:rPr>
          <w:sz w:val="20"/>
          <w:szCs w:val="20"/>
          <w:lang w:val="de-DE"/>
        </w:rPr>
        <w:t xml:space="preserve">Geberit Renova </w:t>
      </w:r>
      <w:r w:rsidR="0057798E">
        <w:rPr>
          <w:sz w:val="20"/>
          <w:szCs w:val="20"/>
          <w:lang w:val="de-DE"/>
        </w:rPr>
        <w:t xml:space="preserve">Familie </w:t>
      </w:r>
      <w:r w:rsidRPr="0057798E">
        <w:rPr>
          <w:sz w:val="20"/>
          <w:szCs w:val="20"/>
          <w:lang w:val="de-DE"/>
        </w:rPr>
        <w:t>überzeugt vor allem dann, wenn eine ästhetische und wirtschaftliche Modernisierung von Sanitärräumen ansteht. Und gerade im Objektgeschäft besonders wichtig: das reibungslose Zusammenspiel von Produkten vor der Wand jenen hinter der Wand. Diese Sicherheit</w:t>
      </w:r>
      <w:r w:rsidR="007D0E29">
        <w:rPr>
          <w:sz w:val="20"/>
          <w:szCs w:val="20"/>
          <w:lang w:val="de-DE"/>
        </w:rPr>
        <w:t xml:space="preserve"> bietet Geberit</w:t>
      </w:r>
      <w:r w:rsidR="0057798E" w:rsidRPr="0057798E">
        <w:rPr>
          <w:sz w:val="20"/>
          <w:szCs w:val="20"/>
          <w:lang w:val="de-DE"/>
        </w:rPr>
        <w:t xml:space="preserve">. Denn </w:t>
      </w:r>
      <w:r w:rsidR="007D0E29">
        <w:rPr>
          <w:sz w:val="20"/>
          <w:szCs w:val="20"/>
          <w:lang w:val="de-DE"/>
        </w:rPr>
        <w:t xml:space="preserve">die </w:t>
      </w:r>
      <w:r w:rsidRPr="0057798E">
        <w:rPr>
          <w:sz w:val="20"/>
          <w:szCs w:val="20"/>
          <w:lang w:val="de-DE"/>
        </w:rPr>
        <w:t xml:space="preserve">Produkte </w:t>
      </w:r>
      <w:r w:rsidR="006E2E4D">
        <w:rPr>
          <w:sz w:val="20"/>
          <w:szCs w:val="20"/>
          <w:lang w:val="de-DE"/>
        </w:rPr>
        <w:t xml:space="preserve">sind </w:t>
      </w:r>
      <w:r w:rsidRPr="0057798E">
        <w:rPr>
          <w:sz w:val="20"/>
          <w:szCs w:val="20"/>
          <w:lang w:val="de-DE"/>
        </w:rPr>
        <w:t xml:space="preserve">als Teile eines Gesamtsystems perfekt aufeinander abgestimmt und können flexibel miteinander kombiniert werden. </w:t>
      </w:r>
    </w:p>
    <w:p w14:paraId="0C9B4B71" w14:textId="77777777" w:rsidR="001213D6" w:rsidRDefault="00F66132" w:rsidP="001C2029">
      <w:pPr>
        <w:rPr>
          <w:sz w:val="20"/>
          <w:szCs w:val="20"/>
          <w:lang w:val="de-DE"/>
        </w:rPr>
      </w:pPr>
      <w:r w:rsidRPr="00F66132">
        <w:rPr>
          <w:sz w:val="20"/>
          <w:szCs w:val="20"/>
          <w:lang w:val="de-DE"/>
        </w:rPr>
        <w:t>Jetzt</w:t>
      </w:r>
      <w:r>
        <w:rPr>
          <w:sz w:val="20"/>
          <w:szCs w:val="20"/>
          <w:lang w:val="de-DE"/>
        </w:rPr>
        <w:t xml:space="preserve"> überarbeitete </w:t>
      </w:r>
      <w:r w:rsidR="006E2E4D">
        <w:rPr>
          <w:sz w:val="20"/>
          <w:szCs w:val="20"/>
          <w:lang w:val="de-DE"/>
        </w:rPr>
        <w:t>der europäische Marktführer bei Sanitärprodukten</w:t>
      </w:r>
      <w:r w:rsidR="00436DB9">
        <w:rPr>
          <w:sz w:val="20"/>
          <w:szCs w:val="20"/>
          <w:lang w:val="de-DE"/>
        </w:rPr>
        <w:t xml:space="preserve"> </w:t>
      </w:r>
      <w:r w:rsidR="00436DB9" w:rsidRPr="005B6841">
        <w:rPr>
          <w:sz w:val="20"/>
          <w:szCs w:val="20"/>
          <w:lang w:val="de-DE"/>
        </w:rPr>
        <w:t xml:space="preserve">den </w:t>
      </w:r>
      <w:r w:rsidR="008F5C75">
        <w:rPr>
          <w:sz w:val="20"/>
          <w:szCs w:val="20"/>
          <w:lang w:val="de-DE"/>
        </w:rPr>
        <w:t xml:space="preserve">Renova Plan </w:t>
      </w:r>
      <w:r w:rsidR="00436DB9" w:rsidRPr="005B6841">
        <w:rPr>
          <w:sz w:val="20"/>
          <w:szCs w:val="20"/>
          <w:lang w:val="de-DE"/>
        </w:rPr>
        <w:t xml:space="preserve">Waschtisch und </w:t>
      </w:r>
      <w:r w:rsidR="005B6841" w:rsidRPr="00DE6E3A">
        <w:rPr>
          <w:sz w:val="20"/>
          <w:szCs w:val="20"/>
          <w:lang w:val="de-DE"/>
        </w:rPr>
        <w:t>präsentiert ihn im</w:t>
      </w:r>
      <w:r w:rsidR="00436DB9" w:rsidRPr="00DE6E3A">
        <w:rPr>
          <w:sz w:val="20"/>
          <w:szCs w:val="20"/>
          <w:lang w:val="de-DE"/>
        </w:rPr>
        <w:t xml:space="preserve"> </w:t>
      </w:r>
      <w:r w:rsidR="005B6841" w:rsidRPr="00DE6E3A">
        <w:rPr>
          <w:sz w:val="20"/>
          <w:szCs w:val="20"/>
          <w:lang w:val="de-DE"/>
        </w:rPr>
        <w:t>schlanken</w:t>
      </w:r>
      <w:r w:rsidR="005B6841" w:rsidRPr="005B6841">
        <w:rPr>
          <w:sz w:val="20"/>
          <w:szCs w:val="20"/>
          <w:lang w:val="de-DE"/>
        </w:rPr>
        <w:t xml:space="preserve"> </w:t>
      </w:r>
      <w:r w:rsidR="00436DB9" w:rsidRPr="005B6841">
        <w:rPr>
          <w:sz w:val="20"/>
          <w:szCs w:val="20"/>
          <w:lang w:val="de-DE"/>
        </w:rPr>
        <w:t>Design.</w:t>
      </w:r>
      <w:r w:rsidR="00436DB9">
        <w:rPr>
          <w:sz w:val="20"/>
          <w:szCs w:val="20"/>
          <w:lang w:val="de-DE"/>
        </w:rPr>
        <w:t xml:space="preserve"> </w:t>
      </w:r>
      <w:r w:rsidR="006928D7">
        <w:rPr>
          <w:sz w:val="20"/>
          <w:szCs w:val="20"/>
          <w:lang w:val="de-DE"/>
        </w:rPr>
        <w:t xml:space="preserve">Bei den </w:t>
      </w:r>
      <w:r w:rsidR="0057798E">
        <w:rPr>
          <w:sz w:val="20"/>
          <w:szCs w:val="20"/>
          <w:lang w:val="de-DE"/>
        </w:rPr>
        <w:t xml:space="preserve">Renova Plan </w:t>
      </w:r>
      <w:r w:rsidR="006928D7">
        <w:rPr>
          <w:sz w:val="20"/>
          <w:szCs w:val="20"/>
          <w:lang w:val="de-DE"/>
        </w:rPr>
        <w:t>Möbeln setz</w:t>
      </w:r>
      <w:r w:rsidR="006E2E4D">
        <w:rPr>
          <w:sz w:val="20"/>
          <w:szCs w:val="20"/>
          <w:lang w:val="de-DE"/>
        </w:rPr>
        <w:t xml:space="preserve">t </w:t>
      </w:r>
      <w:r w:rsidR="007D0E29">
        <w:rPr>
          <w:sz w:val="20"/>
          <w:szCs w:val="20"/>
          <w:lang w:val="de-DE"/>
        </w:rPr>
        <w:t xml:space="preserve">Geberit </w:t>
      </w:r>
      <w:r w:rsidR="006928D7">
        <w:rPr>
          <w:sz w:val="20"/>
          <w:szCs w:val="20"/>
          <w:lang w:val="de-DE"/>
        </w:rPr>
        <w:t>auf ein modulares Konzept</w:t>
      </w:r>
      <w:r w:rsidR="00927DAF">
        <w:rPr>
          <w:sz w:val="20"/>
          <w:szCs w:val="20"/>
          <w:lang w:val="de-DE"/>
        </w:rPr>
        <w:t xml:space="preserve"> mit stilvollen Elementen, die sich </w:t>
      </w:r>
      <w:r w:rsidR="0057798E">
        <w:rPr>
          <w:sz w:val="20"/>
          <w:szCs w:val="20"/>
          <w:lang w:val="de-DE"/>
        </w:rPr>
        <w:t>vielseitig</w:t>
      </w:r>
      <w:r w:rsidR="00927DAF">
        <w:rPr>
          <w:sz w:val="20"/>
          <w:szCs w:val="20"/>
          <w:lang w:val="de-DE"/>
        </w:rPr>
        <w:t xml:space="preserve"> kombinieren lassen</w:t>
      </w:r>
      <w:r w:rsidR="00927DAF" w:rsidRPr="001213D6">
        <w:rPr>
          <w:sz w:val="20"/>
          <w:szCs w:val="20"/>
          <w:lang w:val="de-DE"/>
        </w:rPr>
        <w:t>.</w:t>
      </w:r>
      <w:r w:rsidR="005B6841" w:rsidRPr="001213D6">
        <w:rPr>
          <w:sz w:val="20"/>
          <w:szCs w:val="20"/>
          <w:lang w:val="de-DE"/>
        </w:rPr>
        <w:t xml:space="preserve"> </w:t>
      </w:r>
      <w:r w:rsidR="006A2654" w:rsidRPr="001213D6">
        <w:rPr>
          <w:sz w:val="20"/>
          <w:szCs w:val="20"/>
          <w:lang w:val="de-DE"/>
        </w:rPr>
        <w:t>Auch</w:t>
      </w:r>
      <w:r w:rsidR="00F71A66" w:rsidRPr="001213D6">
        <w:rPr>
          <w:sz w:val="20"/>
          <w:szCs w:val="20"/>
          <w:lang w:val="de-DE"/>
        </w:rPr>
        <w:t xml:space="preserve"> de</w:t>
      </w:r>
      <w:r w:rsidR="001213D6">
        <w:rPr>
          <w:sz w:val="20"/>
          <w:szCs w:val="20"/>
          <w:lang w:val="de-DE"/>
        </w:rPr>
        <w:t>r</w:t>
      </w:r>
      <w:r w:rsidR="006A2654" w:rsidRPr="001213D6">
        <w:rPr>
          <w:sz w:val="20"/>
          <w:szCs w:val="20"/>
          <w:lang w:val="de-DE"/>
        </w:rPr>
        <w:t xml:space="preserve"> Bestellprozess </w:t>
      </w:r>
      <w:r w:rsidR="001213D6">
        <w:rPr>
          <w:sz w:val="20"/>
          <w:szCs w:val="20"/>
          <w:lang w:val="de-DE"/>
        </w:rPr>
        <w:t>wird</w:t>
      </w:r>
      <w:r w:rsidR="006A2654" w:rsidRPr="001213D6">
        <w:rPr>
          <w:sz w:val="20"/>
          <w:szCs w:val="20"/>
          <w:lang w:val="de-DE"/>
        </w:rPr>
        <w:t xml:space="preserve"> </w:t>
      </w:r>
      <w:r w:rsidR="006A2654" w:rsidRPr="001213D6">
        <w:rPr>
          <w:sz w:val="20"/>
          <w:szCs w:val="20"/>
          <w:lang w:val="de-DE"/>
        </w:rPr>
        <w:lastRenderedPageBreak/>
        <w:t>optimiert: Die Möbelwaschtische können nun ganz einfach im Set mit dem passenden Waschtischunterschrank geordert werden – s</w:t>
      </w:r>
      <w:r w:rsidR="00FC66ED" w:rsidRPr="001213D6">
        <w:rPr>
          <w:sz w:val="20"/>
          <w:szCs w:val="20"/>
          <w:lang w:val="de-DE"/>
        </w:rPr>
        <w:t>o sind die Kunden auf der sicheren Seite.</w:t>
      </w:r>
    </w:p>
    <w:p w14:paraId="1830A23E" w14:textId="60A09C5B" w:rsidR="009C21A8" w:rsidRDefault="00AB4D30" w:rsidP="001C2029">
      <w:pPr>
        <w:rPr>
          <w:sz w:val="20"/>
          <w:szCs w:val="20"/>
          <w:lang w:val="de-DE"/>
        </w:rPr>
      </w:pPr>
      <w:r w:rsidRPr="00AB4D30">
        <w:rPr>
          <w:b/>
          <w:bCs/>
          <w:sz w:val="20"/>
          <w:szCs w:val="20"/>
          <w:lang w:val="de-DE"/>
        </w:rPr>
        <w:t xml:space="preserve">Neue Waschtischbreiten </w:t>
      </w:r>
      <w:r w:rsidR="00126809">
        <w:rPr>
          <w:b/>
          <w:bCs/>
          <w:sz w:val="20"/>
          <w:szCs w:val="20"/>
          <w:lang w:val="de-DE"/>
        </w:rPr>
        <w:t>mit mehr Ablagefläche</w:t>
      </w:r>
      <w:r w:rsidR="00F7183A">
        <w:rPr>
          <w:sz w:val="20"/>
          <w:szCs w:val="20"/>
          <w:lang w:val="de-DE"/>
        </w:rPr>
        <w:br/>
      </w:r>
      <w:r w:rsidR="009C21A8">
        <w:rPr>
          <w:bCs/>
          <w:sz w:val="20"/>
          <w:szCs w:val="20"/>
          <w:lang w:val="de-DE"/>
        </w:rPr>
        <w:t xml:space="preserve">Durch das Design-Update erfahren die Waschtische eine </w:t>
      </w:r>
      <w:r w:rsidR="00126809">
        <w:rPr>
          <w:bCs/>
          <w:sz w:val="20"/>
          <w:szCs w:val="20"/>
          <w:lang w:val="de-DE"/>
        </w:rPr>
        <w:t>optische</w:t>
      </w:r>
      <w:r w:rsidR="009C21A8">
        <w:rPr>
          <w:bCs/>
          <w:sz w:val="20"/>
          <w:szCs w:val="20"/>
          <w:lang w:val="de-DE"/>
        </w:rPr>
        <w:t xml:space="preserve"> Aufwertung und bleiben</w:t>
      </w:r>
      <w:r w:rsidR="00436DB9">
        <w:rPr>
          <w:bCs/>
          <w:sz w:val="20"/>
          <w:szCs w:val="20"/>
          <w:lang w:val="de-DE"/>
        </w:rPr>
        <w:t xml:space="preserve"> dabei</w:t>
      </w:r>
      <w:r w:rsidR="009C21A8">
        <w:rPr>
          <w:bCs/>
          <w:sz w:val="20"/>
          <w:szCs w:val="20"/>
          <w:lang w:val="de-DE"/>
        </w:rPr>
        <w:t xml:space="preserve"> klassisch schlicht</w:t>
      </w:r>
      <w:r w:rsidR="00534B1E">
        <w:rPr>
          <w:bCs/>
          <w:sz w:val="20"/>
          <w:szCs w:val="20"/>
          <w:lang w:val="de-DE"/>
        </w:rPr>
        <w:t xml:space="preserve">. </w:t>
      </w:r>
      <w:r w:rsidR="009C21A8">
        <w:rPr>
          <w:sz w:val="20"/>
          <w:szCs w:val="20"/>
          <w:lang w:val="de-DE"/>
        </w:rPr>
        <w:t>Die Höhe der Keramik verringert sich von zwölf auf zehn Zentimeter. Außerdem verlieren die Waschtische ihre seitliche Aufkantung: Sie s</w:t>
      </w:r>
      <w:bookmarkStart w:id="0" w:name="_GoBack"/>
      <w:bookmarkEnd w:id="0"/>
      <w:r w:rsidR="009C21A8">
        <w:rPr>
          <w:sz w:val="20"/>
          <w:szCs w:val="20"/>
          <w:lang w:val="de-DE"/>
        </w:rPr>
        <w:t xml:space="preserve">ind oben plan und bieten so mehr Ablagefläche für Seife, Pflegeprodukte und Co. Im neuen Design </w:t>
      </w:r>
      <w:r w:rsidR="009C21A8" w:rsidRPr="009C1161">
        <w:rPr>
          <w:sz w:val="20"/>
          <w:szCs w:val="20"/>
          <w:lang w:val="de-DE"/>
        </w:rPr>
        <w:t>wirken</w:t>
      </w:r>
      <w:r w:rsidR="009C21A8">
        <w:rPr>
          <w:sz w:val="20"/>
          <w:szCs w:val="20"/>
          <w:lang w:val="de-DE"/>
        </w:rPr>
        <w:t xml:space="preserve"> die Waschtische leichter und </w:t>
      </w:r>
      <w:r w:rsidR="00AD4321">
        <w:rPr>
          <w:sz w:val="20"/>
          <w:szCs w:val="20"/>
          <w:lang w:val="de-DE"/>
        </w:rPr>
        <w:t>eleganter</w:t>
      </w:r>
      <w:r w:rsidR="009C21A8">
        <w:rPr>
          <w:sz w:val="20"/>
          <w:szCs w:val="20"/>
          <w:lang w:val="de-DE"/>
        </w:rPr>
        <w:t xml:space="preserve"> als bisher. </w:t>
      </w:r>
    </w:p>
    <w:p w14:paraId="227EA72B" w14:textId="6BC32E09" w:rsidR="006928D7" w:rsidRDefault="009C21A8" w:rsidP="001C2029">
      <w:pPr>
        <w:rPr>
          <w:sz w:val="20"/>
          <w:szCs w:val="20"/>
          <w:lang w:val="de-DE"/>
        </w:rPr>
      </w:pPr>
      <w:r>
        <w:rPr>
          <w:bCs/>
          <w:sz w:val="20"/>
          <w:szCs w:val="20"/>
          <w:lang w:val="de-DE"/>
        </w:rPr>
        <w:t xml:space="preserve">Egal für welche Raumgrößen und Grundrisse – </w:t>
      </w:r>
      <w:r w:rsidR="00624DD8">
        <w:rPr>
          <w:bCs/>
          <w:sz w:val="20"/>
          <w:szCs w:val="20"/>
          <w:lang w:val="de-DE"/>
        </w:rPr>
        <w:t>die Waschtische</w:t>
      </w:r>
      <w:r>
        <w:rPr>
          <w:bCs/>
          <w:sz w:val="20"/>
          <w:szCs w:val="20"/>
          <w:lang w:val="de-DE"/>
        </w:rPr>
        <w:t xml:space="preserve"> </w:t>
      </w:r>
      <w:r w:rsidR="00624DD8">
        <w:rPr>
          <w:bCs/>
          <w:sz w:val="20"/>
          <w:szCs w:val="20"/>
          <w:lang w:val="de-DE"/>
        </w:rPr>
        <w:t xml:space="preserve">der Badserie Renova Plan </w:t>
      </w:r>
      <w:r>
        <w:rPr>
          <w:bCs/>
          <w:sz w:val="20"/>
          <w:szCs w:val="20"/>
          <w:lang w:val="de-DE"/>
        </w:rPr>
        <w:t xml:space="preserve">bekommen </w:t>
      </w:r>
      <w:r w:rsidR="002667D8">
        <w:rPr>
          <w:bCs/>
          <w:sz w:val="20"/>
          <w:szCs w:val="20"/>
          <w:lang w:val="de-DE"/>
        </w:rPr>
        <w:t xml:space="preserve">zudem </w:t>
      </w:r>
      <w:r>
        <w:rPr>
          <w:bCs/>
          <w:sz w:val="20"/>
          <w:szCs w:val="20"/>
          <w:lang w:val="de-DE"/>
        </w:rPr>
        <w:t xml:space="preserve">mehr Auswahl: </w:t>
      </w:r>
      <w:r w:rsidR="005B6841" w:rsidRPr="00DE6E3A">
        <w:rPr>
          <w:sz w:val="20"/>
          <w:szCs w:val="20"/>
          <w:lang w:val="de-DE"/>
        </w:rPr>
        <w:t xml:space="preserve">Neben </w:t>
      </w:r>
      <w:r w:rsidR="00024ED2" w:rsidRPr="00DE6E3A">
        <w:rPr>
          <w:sz w:val="20"/>
          <w:szCs w:val="20"/>
          <w:lang w:val="de-DE"/>
        </w:rPr>
        <w:t xml:space="preserve">den bestehenden </w:t>
      </w:r>
      <w:r w:rsidR="005B6841" w:rsidRPr="00DE6E3A">
        <w:rPr>
          <w:sz w:val="20"/>
          <w:szCs w:val="20"/>
          <w:lang w:val="de-DE"/>
        </w:rPr>
        <w:t>Ausführungen</w:t>
      </w:r>
      <w:r w:rsidR="005B6841">
        <w:rPr>
          <w:sz w:val="20"/>
          <w:szCs w:val="20"/>
          <w:lang w:val="de-DE"/>
        </w:rPr>
        <w:t xml:space="preserve"> </w:t>
      </w:r>
      <w:r>
        <w:rPr>
          <w:sz w:val="20"/>
          <w:szCs w:val="20"/>
          <w:lang w:val="de-DE"/>
        </w:rPr>
        <w:t xml:space="preserve">stehen </w:t>
      </w:r>
      <w:r w:rsidR="007061B9">
        <w:rPr>
          <w:sz w:val="20"/>
          <w:szCs w:val="20"/>
          <w:lang w:val="de-DE"/>
        </w:rPr>
        <w:t xml:space="preserve">künftig </w:t>
      </w:r>
      <w:r>
        <w:rPr>
          <w:sz w:val="20"/>
          <w:szCs w:val="20"/>
          <w:lang w:val="de-DE"/>
        </w:rPr>
        <w:t>die</w:t>
      </w:r>
      <w:r w:rsidR="007061B9">
        <w:rPr>
          <w:sz w:val="20"/>
          <w:szCs w:val="20"/>
          <w:lang w:val="de-DE"/>
        </w:rPr>
        <w:t xml:space="preserve"> Größen 70 und </w:t>
      </w:r>
      <w:r w:rsidR="00024ED2">
        <w:rPr>
          <w:sz w:val="20"/>
          <w:szCs w:val="20"/>
          <w:lang w:val="de-DE"/>
        </w:rPr>
        <w:t xml:space="preserve">90 </w:t>
      </w:r>
      <w:r w:rsidR="007061B9">
        <w:rPr>
          <w:sz w:val="20"/>
          <w:szCs w:val="20"/>
          <w:lang w:val="de-DE"/>
        </w:rPr>
        <w:t>Zentimeter</w:t>
      </w:r>
      <w:r>
        <w:rPr>
          <w:sz w:val="20"/>
          <w:szCs w:val="20"/>
          <w:lang w:val="de-DE"/>
        </w:rPr>
        <w:t xml:space="preserve"> zur Wahl</w:t>
      </w:r>
      <w:r w:rsidR="007061B9">
        <w:rPr>
          <w:sz w:val="20"/>
          <w:szCs w:val="20"/>
          <w:lang w:val="de-DE"/>
        </w:rPr>
        <w:t>.</w:t>
      </w:r>
      <w:r w:rsidR="00634092">
        <w:rPr>
          <w:sz w:val="20"/>
          <w:szCs w:val="20"/>
          <w:lang w:val="de-DE"/>
        </w:rPr>
        <w:t xml:space="preserve"> Alle bekannten Varianten </w:t>
      </w:r>
      <w:r w:rsidR="00AB4D30">
        <w:rPr>
          <w:sz w:val="20"/>
          <w:szCs w:val="20"/>
          <w:lang w:val="de-DE"/>
        </w:rPr>
        <w:t>für Stand</w:t>
      </w:r>
      <w:r w:rsidR="004450F6">
        <w:rPr>
          <w:sz w:val="20"/>
          <w:szCs w:val="20"/>
          <w:lang w:val="de-DE"/>
        </w:rPr>
        <w:t>-</w:t>
      </w:r>
      <w:r w:rsidR="00AB4D30">
        <w:rPr>
          <w:sz w:val="20"/>
          <w:szCs w:val="20"/>
          <w:lang w:val="de-DE"/>
        </w:rPr>
        <w:t xml:space="preserve"> oder Wandarmatur sowie mit oder ohne Überlauf </w:t>
      </w:r>
      <w:r w:rsidR="00024ED2">
        <w:rPr>
          <w:sz w:val="20"/>
          <w:szCs w:val="20"/>
          <w:lang w:val="de-DE"/>
        </w:rPr>
        <w:t xml:space="preserve">sind </w:t>
      </w:r>
      <w:r w:rsidR="00C165EC">
        <w:rPr>
          <w:sz w:val="20"/>
          <w:szCs w:val="20"/>
          <w:lang w:val="de-DE"/>
        </w:rPr>
        <w:t xml:space="preserve">weiterhin </w:t>
      </w:r>
      <w:r w:rsidR="008D6208">
        <w:rPr>
          <w:sz w:val="20"/>
          <w:szCs w:val="20"/>
          <w:lang w:val="de-DE"/>
        </w:rPr>
        <w:t>im Programm</w:t>
      </w:r>
      <w:r w:rsidR="00AB4D30">
        <w:rPr>
          <w:sz w:val="20"/>
          <w:szCs w:val="20"/>
          <w:lang w:val="de-DE"/>
        </w:rPr>
        <w:t xml:space="preserve">. </w:t>
      </w:r>
      <w:r w:rsidR="006928D7">
        <w:rPr>
          <w:sz w:val="20"/>
          <w:szCs w:val="20"/>
          <w:lang w:val="de-DE"/>
        </w:rPr>
        <w:t>Bei der Serie Geberit Renova Compact steht zusätzlich</w:t>
      </w:r>
      <w:r w:rsidR="008D6208">
        <w:rPr>
          <w:sz w:val="20"/>
          <w:szCs w:val="20"/>
          <w:lang w:val="de-DE"/>
        </w:rPr>
        <w:t xml:space="preserve"> ein </w:t>
      </w:r>
      <w:r w:rsidR="006928D7">
        <w:rPr>
          <w:sz w:val="20"/>
          <w:szCs w:val="20"/>
          <w:lang w:val="de-DE"/>
        </w:rPr>
        <w:t>Waschtisch</w:t>
      </w:r>
      <w:r w:rsidR="008D6208">
        <w:rPr>
          <w:sz w:val="20"/>
          <w:szCs w:val="20"/>
          <w:lang w:val="de-DE"/>
        </w:rPr>
        <w:t xml:space="preserve"> mit </w:t>
      </w:r>
      <w:r w:rsidR="00024ED2">
        <w:rPr>
          <w:sz w:val="20"/>
          <w:szCs w:val="20"/>
          <w:lang w:val="de-DE"/>
        </w:rPr>
        <w:t xml:space="preserve">65 </w:t>
      </w:r>
      <w:r w:rsidR="008D6208">
        <w:rPr>
          <w:sz w:val="20"/>
          <w:szCs w:val="20"/>
          <w:lang w:val="de-DE"/>
        </w:rPr>
        <w:t xml:space="preserve">cm Breite und </w:t>
      </w:r>
      <w:r w:rsidR="00024ED2">
        <w:rPr>
          <w:sz w:val="20"/>
          <w:szCs w:val="20"/>
          <w:lang w:val="de-DE"/>
        </w:rPr>
        <w:t>passendem Waschtischunterschrank</w:t>
      </w:r>
      <w:r w:rsidR="006928D7">
        <w:rPr>
          <w:sz w:val="20"/>
          <w:szCs w:val="20"/>
          <w:lang w:val="de-DE"/>
        </w:rPr>
        <w:t xml:space="preserve"> zur Verfügung.</w:t>
      </w:r>
    </w:p>
    <w:p w14:paraId="1A05ECA1" w14:textId="2647D9D4" w:rsidR="00FC0C57" w:rsidRDefault="00624DD8" w:rsidP="006E413D">
      <w:pPr>
        <w:rPr>
          <w:sz w:val="20"/>
          <w:szCs w:val="20"/>
          <w:lang w:val="de-DE"/>
        </w:rPr>
      </w:pPr>
      <w:r>
        <w:rPr>
          <w:b/>
          <w:bCs/>
          <w:sz w:val="20"/>
          <w:szCs w:val="20"/>
          <w:lang w:val="de-DE"/>
        </w:rPr>
        <w:t xml:space="preserve">Attraktive </w:t>
      </w:r>
      <w:r w:rsidR="009C1161" w:rsidRPr="009C1161">
        <w:rPr>
          <w:b/>
          <w:bCs/>
          <w:sz w:val="20"/>
          <w:szCs w:val="20"/>
          <w:lang w:val="de-DE"/>
        </w:rPr>
        <w:t>Möbel</w:t>
      </w:r>
      <w:r>
        <w:rPr>
          <w:b/>
          <w:bCs/>
          <w:sz w:val="20"/>
          <w:szCs w:val="20"/>
          <w:lang w:val="de-DE"/>
        </w:rPr>
        <w:t>farben</w:t>
      </w:r>
      <w:r w:rsidR="00126809">
        <w:rPr>
          <w:b/>
          <w:bCs/>
          <w:sz w:val="20"/>
          <w:szCs w:val="20"/>
          <w:lang w:val="de-DE"/>
        </w:rPr>
        <w:t xml:space="preserve"> und mehr Stauraum</w:t>
      </w:r>
      <w:r w:rsidR="00F7183A">
        <w:rPr>
          <w:sz w:val="20"/>
          <w:szCs w:val="20"/>
          <w:lang w:val="de-DE"/>
        </w:rPr>
        <w:br/>
      </w:r>
      <w:r w:rsidR="006E413D">
        <w:rPr>
          <w:sz w:val="20"/>
          <w:szCs w:val="20"/>
          <w:lang w:val="de-DE"/>
        </w:rPr>
        <w:t>Auch d</w:t>
      </w:r>
      <w:r w:rsidR="000D6B66">
        <w:rPr>
          <w:sz w:val="20"/>
          <w:szCs w:val="20"/>
          <w:lang w:val="de-DE"/>
        </w:rPr>
        <w:t xml:space="preserve">as </w:t>
      </w:r>
      <w:r w:rsidR="006E413D">
        <w:rPr>
          <w:sz w:val="20"/>
          <w:szCs w:val="20"/>
          <w:lang w:val="de-DE"/>
        </w:rPr>
        <w:t>Renova Plan</w:t>
      </w:r>
      <w:r w:rsidR="000D6B66">
        <w:rPr>
          <w:sz w:val="20"/>
          <w:szCs w:val="20"/>
          <w:lang w:val="de-DE"/>
        </w:rPr>
        <w:t xml:space="preserve"> Möbelprogramm </w:t>
      </w:r>
      <w:r w:rsidR="006E413D">
        <w:rPr>
          <w:sz w:val="20"/>
          <w:szCs w:val="20"/>
          <w:lang w:val="de-DE"/>
        </w:rPr>
        <w:t xml:space="preserve">hat Geberit </w:t>
      </w:r>
      <w:r w:rsidR="000D6B66">
        <w:rPr>
          <w:sz w:val="20"/>
          <w:szCs w:val="20"/>
          <w:lang w:val="de-DE"/>
        </w:rPr>
        <w:t>technisch überarbeitet</w:t>
      </w:r>
      <w:r w:rsidR="00332411">
        <w:rPr>
          <w:sz w:val="20"/>
          <w:szCs w:val="20"/>
          <w:lang w:val="de-DE"/>
        </w:rPr>
        <w:t xml:space="preserve"> </w:t>
      </w:r>
      <w:r w:rsidR="00332411" w:rsidRPr="003F40B2">
        <w:rPr>
          <w:sz w:val="20"/>
          <w:szCs w:val="20"/>
          <w:lang w:val="de-DE"/>
        </w:rPr>
        <w:t>und an die neuen Waschtische angepasst</w:t>
      </w:r>
      <w:r w:rsidR="00061948" w:rsidRPr="003F40B2">
        <w:rPr>
          <w:sz w:val="20"/>
          <w:szCs w:val="20"/>
          <w:lang w:val="de-DE"/>
        </w:rPr>
        <w:t>.</w:t>
      </w:r>
      <w:r w:rsidR="00061948">
        <w:rPr>
          <w:sz w:val="20"/>
          <w:szCs w:val="20"/>
          <w:lang w:val="de-DE"/>
        </w:rPr>
        <w:t xml:space="preserve"> Die Waschtisch</w:t>
      </w:r>
      <w:r w:rsidR="00126809">
        <w:rPr>
          <w:sz w:val="20"/>
          <w:szCs w:val="20"/>
          <w:lang w:val="de-DE"/>
        </w:rPr>
        <w:softHyphen/>
      </w:r>
      <w:r w:rsidR="00061948">
        <w:rPr>
          <w:sz w:val="20"/>
          <w:szCs w:val="20"/>
          <w:lang w:val="de-DE"/>
        </w:rPr>
        <w:t xml:space="preserve">unterschränke sind </w:t>
      </w:r>
      <w:r w:rsidR="000D6B66">
        <w:rPr>
          <w:sz w:val="20"/>
          <w:szCs w:val="20"/>
          <w:lang w:val="de-DE"/>
        </w:rPr>
        <w:t>mit einem neuen</w:t>
      </w:r>
      <w:r w:rsidR="006E413D">
        <w:rPr>
          <w:sz w:val="20"/>
          <w:szCs w:val="20"/>
          <w:lang w:val="de-DE"/>
        </w:rPr>
        <w:t>, innovativen</w:t>
      </w:r>
      <w:r w:rsidR="000D6B66">
        <w:rPr>
          <w:sz w:val="20"/>
          <w:szCs w:val="20"/>
          <w:lang w:val="de-DE"/>
        </w:rPr>
        <w:t xml:space="preserve"> </w:t>
      </w:r>
      <w:r w:rsidR="000D6B66" w:rsidRPr="00126809">
        <w:rPr>
          <w:sz w:val="20"/>
          <w:szCs w:val="20"/>
          <w:lang w:val="de-DE"/>
        </w:rPr>
        <w:t>Schub</w:t>
      </w:r>
      <w:r w:rsidR="005D1ACA" w:rsidRPr="00126809">
        <w:rPr>
          <w:sz w:val="20"/>
          <w:szCs w:val="20"/>
          <w:lang w:val="de-DE"/>
        </w:rPr>
        <w:t>laden</w:t>
      </w:r>
      <w:r w:rsidR="000D6B66" w:rsidRPr="00126809">
        <w:rPr>
          <w:sz w:val="20"/>
          <w:szCs w:val="20"/>
          <w:lang w:val="de-DE"/>
        </w:rPr>
        <w:t>system</w:t>
      </w:r>
      <w:r w:rsidR="000D6B66">
        <w:rPr>
          <w:sz w:val="20"/>
          <w:szCs w:val="20"/>
          <w:lang w:val="de-DE"/>
        </w:rPr>
        <w:t xml:space="preserve"> ausgestattet</w:t>
      </w:r>
      <w:r w:rsidR="00A5560E">
        <w:rPr>
          <w:sz w:val="20"/>
          <w:szCs w:val="20"/>
          <w:lang w:val="de-DE"/>
        </w:rPr>
        <w:t>, das den Siphonausschnitt überflüssig macht</w:t>
      </w:r>
      <w:r w:rsidR="007326DF">
        <w:rPr>
          <w:sz w:val="20"/>
          <w:szCs w:val="20"/>
          <w:lang w:val="de-DE"/>
        </w:rPr>
        <w:t xml:space="preserve">. Kombiniert man dieses mit </w:t>
      </w:r>
      <w:r w:rsidR="007326DF" w:rsidRPr="003F40B2">
        <w:rPr>
          <w:sz w:val="20"/>
          <w:szCs w:val="20"/>
          <w:lang w:val="de-DE"/>
        </w:rPr>
        <w:t xml:space="preserve">dem </w:t>
      </w:r>
      <w:r w:rsidR="00126809" w:rsidRPr="003F40B2">
        <w:rPr>
          <w:sz w:val="20"/>
          <w:szCs w:val="20"/>
          <w:lang w:val="de-DE"/>
        </w:rPr>
        <w:t>neuen Geberit Raumsparsiphon</w:t>
      </w:r>
      <w:r w:rsidR="003F40B2">
        <w:rPr>
          <w:sz w:val="20"/>
          <w:szCs w:val="20"/>
          <w:lang w:val="de-DE"/>
        </w:rPr>
        <w:t xml:space="preserve">, </w:t>
      </w:r>
      <w:r w:rsidR="00A5560E">
        <w:rPr>
          <w:sz w:val="20"/>
          <w:szCs w:val="20"/>
          <w:lang w:val="de-DE"/>
        </w:rPr>
        <w:t>biete</w:t>
      </w:r>
      <w:r w:rsidR="00373AF9">
        <w:rPr>
          <w:sz w:val="20"/>
          <w:szCs w:val="20"/>
          <w:lang w:val="de-DE"/>
        </w:rPr>
        <w:t>t</w:t>
      </w:r>
      <w:r w:rsidR="00A5560E">
        <w:rPr>
          <w:sz w:val="20"/>
          <w:szCs w:val="20"/>
          <w:lang w:val="de-DE"/>
        </w:rPr>
        <w:t xml:space="preserve"> die Schublade </w:t>
      </w:r>
      <w:r w:rsidR="00373AF9">
        <w:rPr>
          <w:sz w:val="20"/>
          <w:szCs w:val="20"/>
          <w:lang w:val="de-DE"/>
        </w:rPr>
        <w:t>noch größeren</w:t>
      </w:r>
      <w:r w:rsidR="00126809">
        <w:rPr>
          <w:sz w:val="20"/>
          <w:szCs w:val="20"/>
          <w:lang w:val="de-DE"/>
        </w:rPr>
        <w:t xml:space="preserve"> Stauraum. </w:t>
      </w:r>
      <w:r w:rsidR="000D6B66">
        <w:rPr>
          <w:sz w:val="20"/>
          <w:szCs w:val="20"/>
          <w:lang w:val="de-DE"/>
        </w:rPr>
        <w:t xml:space="preserve">Erweitert wird das </w:t>
      </w:r>
      <w:r w:rsidR="006E413D">
        <w:rPr>
          <w:sz w:val="20"/>
          <w:szCs w:val="20"/>
          <w:lang w:val="de-DE"/>
        </w:rPr>
        <w:t xml:space="preserve">bestehende </w:t>
      </w:r>
      <w:r w:rsidR="000D6B66">
        <w:rPr>
          <w:sz w:val="20"/>
          <w:szCs w:val="20"/>
          <w:lang w:val="de-DE"/>
        </w:rPr>
        <w:t xml:space="preserve">Möbelangebot </w:t>
      </w:r>
      <w:r w:rsidR="00722594">
        <w:rPr>
          <w:sz w:val="20"/>
          <w:szCs w:val="20"/>
          <w:lang w:val="de-DE"/>
        </w:rPr>
        <w:t xml:space="preserve">außerdem </w:t>
      </w:r>
      <w:r w:rsidR="000D6B66">
        <w:rPr>
          <w:sz w:val="20"/>
          <w:szCs w:val="20"/>
          <w:lang w:val="de-DE"/>
        </w:rPr>
        <w:t>durch einen neuen Seitenschrank mit 40 Zentimetern Breite</w:t>
      </w:r>
      <w:r w:rsidR="00061948">
        <w:rPr>
          <w:sz w:val="20"/>
          <w:szCs w:val="20"/>
          <w:lang w:val="de-DE"/>
        </w:rPr>
        <w:t>,</w:t>
      </w:r>
      <w:r w:rsidR="006E413D">
        <w:rPr>
          <w:sz w:val="20"/>
          <w:szCs w:val="20"/>
          <w:lang w:val="de-DE"/>
        </w:rPr>
        <w:t xml:space="preserve"> der sich optimal mit dem Renova Plan Waschtischunterschrank kombinieren lässt</w:t>
      </w:r>
      <w:r w:rsidR="000D6B66">
        <w:rPr>
          <w:sz w:val="20"/>
          <w:szCs w:val="20"/>
          <w:lang w:val="de-DE"/>
        </w:rPr>
        <w:t>.</w:t>
      </w:r>
      <w:r w:rsidR="00126809">
        <w:rPr>
          <w:sz w:val="20"/>
          <w:szCs w:val="20"/>
          <w:lang w:val="de-DE"/>
        </w:rPr>
        <w:t xml:space="preserve"> </w:t>
      </w:r>
    </w:p>
    <w:p w14:paraId="42C1CFE1" w14:textId="04AA9310" w:rsidR="000D6B66" w:rsidRDefault="006E413D" w:rsidP="006E413D">
      <w:pPr>
        <w:rPr>
          <w:sz w:val="20"/>
          <w:szCs w:val="20"/>
          <w:lang w:val="de-DE"/>
        </w:rPr>
      </w:pPr>
      <w:r w:rsidRPr="003E6C1F">
        <w:rPr>
          <w:bCs/>
          <w:sz w:val="20"/>
          <w:szCs w:val="20"/>
          <w:lang w:val="de-DE"/>
        </w:rPr>
        <w:t>Die Möbelelemente sind</w:t>
      </w:r>
      <w:r w:rsidR="000D6B66">
        <w:rPr>
          <w:sz w:val="20"/>
          <w:szCs w:val="20"/>
          <w:lang w:val="de-DE"/>
        </w:rPr>
        <w:t xml:space="preserve"> in Weiß hochglänzend</w:t>
      </w:r>
      <w:r>
        <w:rPr>
          <w:sz w:val="20"/>
          <w:szCs w:val="20"/>
          <w:lang w:val="de-DE"/>
        </w:rPr>
        <w:t xml:space="preserve"> und </w:t>
      </w:r>
      <w:r w:rsidR="000D6B66">
        <w:rPr>
          <w:sz w:val="20"/>
          <w:szCs w:val="20"/>
          <w:lang w:val="de-DE"/>
        </w:rPr>
        <w:t xml:space="preserve">Lava matt </w:t>
      </w:r>
      <w:r>
        <w:rPr>
          <w:sz w:val="20"/>
          <w:szCs w:val="20"/>
          <w:lang w:val="de-DE"/>
        </w:rPr>
        <w:t>erhältlich, a</w:t>
      </w:r>
      <w:r w:rsidR="000D6B66">
        <w:rPr>
          <w:sz w:val="20"/>
          <w:szCs w:val="20"/>
          <w:lang w:val="de-DE"/>
        </w:rPr>
        <w:t>ls neue Oberflächen führt Geberit die Dekore</w:t>
      </w:r>
      <w:r w:rsidR="008A0CA7">
        <w:rPr>
          <w:sz w:val="20"/>
          <w:szCs w:val="20"/>
          <w:lang w:val="de-DE"/>
        </w:rPr>
        <w:t xml:space="preserve"> Nussbaum</w:t>
      </w:r>
      <w:r w:rsidR="000D6B66">
        <w:rPr>
          <w:sz w:val="20"/>
          <w:szCs w:val="20"/>
          <w:lang w:val="de-DE"/>
        </w:rPr>
        <w:t xml:space="preserve"> Hickory sowie </w:t>
      </w:r>
      <w:r w:rsidR="008A0CA7">
        <w:rPr>
          <w:sz w:val="20"/>
          <w:szCs w:val="20"/>
          <w:lang w:val="de-DE"/>
        </w:rPr>
        <w:t xml:space="preserve">Nussbaum </w:t>
      </w:r>
      <w:r w:rsidR="000D6B66">
        <w:rPr>
          <w:sz w:val="20"/>
          <w:szCs w:val="20"/>
          <w:lang w:val="de-DE"/>
        </w:rPr>
        <w:t>Hickory</w:t>
      </w:r>
      <w:r w:rsidR="008A0CA7">
        <w:rPr>
          <w:sz w:val="20"/>
          <w:szCs w:val="20"/>
          <w:lang w:val="de-DE"/>
        </w:rPr>
        <w:t xml:space="preserve"> hell</w:t>
      </w:r>
      <w:r w:rsidR="000D6B66">
        <w:rPr>
          <w:sz w:val="20"/>
          <w:szCs w:val="20"/>
          <w:lang w:val="de-DE"/>
        </w:rPr>
        <w:t xml:space="preserve"> ein</w:t>
      </w:r>
      <w:r w:rsidR="00FC0C57">
        <w:rPr>
          <w:sz w:val="20"/>
          <w:szCs w:val="20"/>
          <w:lang w:val="de-DE"/>
        </w:rPr>
        <w:t>, die dem Bad einen natürlichen Look verleihen</w:t>
      </w:r>
      <w:r w:rsidR="000D6B66">
        <w:rPr>
          <w:sz w:val="20"/>
          <w:szCs w:val="20"/>
          <w:lang w:val="de-DE"/>
        </w:rPr>
        <w:t xml:space="preserve">. </w:t>
      </w:r>
      <w:r w:rsidR="00634092">
        <w:rPr>
          <w:sz w:val="20"/>
          <w:szCs w:val="20"/>
          <w:lang w:val="de-DE"/>
        </w:rPr>
        <w:t xml:space="preserve">Alle </w:t>
      </w:r>
      <w:r w:rsidR="00722594">
        <w:rPr>
          <w:sz w:val="20"/>
          <w:szCs w:val="20"/>
          <w:lang w:val="de-DE"/>
        </w:rPr>
        <w:t>Badmöbel-</w:t>
      </w:r>
      <w:r w:rsidR="00634092">
        <w:rPr>
          <w:sz w:val="20"/>
          <w:szCs w:val="20"/>
          <w:lang w:val="de-DE"/>
        </w:rPr>
        <w:t>Oberflächen bestehen aus feuchtigkeitsresistentem Material</w:t>
      </w:r>
      <w:r w:rsidR="00722594">
        <w:rPr>
          <w:sz w:val="20"/>
          <w:szCs w:val="20"/>
          <w:lang w:val="de-DE"/>
        </w:rPr>
        <w:t>,</w:t>
      </w:r>
      <w:r w:rsidR="00634092">
        <w:rPr>
          <w:sz w:val="20"/>
          <w:szCs w:val="20"/>
          <w:lang w:val="de-DE"/>
        </w:rPr>
        <w:t xml:space="preserve"> das</w:t>
      </w:r>
      <w:r w:rsidR="00061948">
        <w:rPr>
          <w:sz w:val="20"/>
          <w:szCs w:val="20"/>
          <w:lang w:val="de-DE"/>
        </w:rPr>
        <w:t xml:space="preserve"> </w:t>
      </w:r>
      <w:r w:rsidR="00634092">
        <w:rPr>
          <w:sz w:val="20"/>
          <w:szCs w:val="20"/>
          <w:lang w:val="de-DE"/>
        </w:rPr>
        <w:t>für den täglichen Gebrauch im Bad optimiert</w:t>
      </w:r>
      <w:r w:rsidR="00061948">
        <w:rPr>
          <w:sz w:val="20"/>
          <w:szCs w:val="20"/>
          <w:lang w:val="de-DE"/>
        </w:rPr>
        <w:t xml:space="preserve"> ist</w:t>
      </w:r>
      <w:r w:rsidR="00634092">
        <w:rPr>
          <w:sz w:val="20"/>
          <w:szCs w:val="20"/>
          <w:lang w:val="de-DE"/>
        </w:rPr>
        <w:t xml:space="preserve">. </w:t>
      </w:r>
    </w:p>
    <w:p w14:paraId="1ED8877C" w14:textId="73D25C23" w:rsidR="00671294" w:rsidRDefault="00671294" w:rsidP="006E413D">
      <w:pPr>
        <w:rPr>
          <w:sz w:val="20"/>
          <w:szCs w:val="20"/>
          <w:lang w:val="de-DE"/>
        </w:rPr>
      </w:pPr>
    </w:p>
    <w:p w14:paraId="73C4430C" w14:textId="77777777" w:rsidR="00F7183A" w:rsidRPr="0041226B" w:rsidRDefault="00F7183A" w:rsidP="00F7183A">
      <w:pPr>
        <w:pStyle w:val="Untertitel"/>
        <w:rPr>
          <w:sz w:val="20"/>
          <w:szCs w:val="20"/>
          <w:lang w:val="de-DE"/>
        </w:rPr>
      </w:pPr>
      <w:r w:rsidRPr="0041226B">
        <w:rPr>
          <w:sz w:val="20"/>
          <w:szCs w:val="20"/>
          <w:lang w:val="de-DE"/>
        </w:rPr>
        <w:t>Bildmaterial</w:t>
      </w:r>
    </w:p>
    <w:p w14:paraId="5AF7A348" w14:textId="0E0E4CD5" w:rsidR="00156EA6" w:rsidRDefault="00156EA6" w:rsidP="00085424">
      <w:pPr>
        <w:spacing w:after="0" w:line="240" w:lineRule="auto"/>
        <w:rPr>
          <w:rStyle w:val="Fett"/>
          <w:b/>
          <w:lang w:val="de-DE"/>
        </w:rPr>
      </w:pPr>
    </w:p>
    <w:p w14:paraId="55A651EE" w14:textId="116CB394" w:rsidR="0041226B" w:rsidRDefault="0041226B" w:rsidP="00085424">
      <w:pPr>
        <w:spacing w:after="0" w:line="240" w:lineRule="auto"/>
        <w:rPr>
          <w:rStyle w:val="Fett"/>
          <w:b/>
          <w:lang w:val="de-DE"/>
        </w:rPr>
      </w:pPr>
    </w:p>
    <w:p w14:paraId="1231E1F3" w14:textId="5265BD2E" w:rsidR="00F86923" w:rsidRDefault="00F86923" w:rsidP="00085424">
      <w:pPr>
        <w:spacing w:after="0" w:line="240" w:lineRule="auto"/>
        <w:rPr>
          <w:rStyle w:val="Fett"/>
          <w:bCs/>
          <w:sz w:val="20"/>
          <w:szCs w:val="20"/>
          <w:lang w:val="de-DE"/>
        </w:rPr>
      </w:pPr>
      <w:r w:rsidRPr="00F86923">
        <w:rPr>
          <w:rStyle w:val="Fett"/>
          <w:bCs/>
          <w:sz w:val="20"/>
          <w:szCs w:val="20"/>
          <w:lang w:val="de-DE"/>
        </w:rPr>
        <w:t>Download-Link für hochauflösende Bilder</w:t>
      </w:r>
    </w:p>
    <w:p w14:paraId="241764DB" w14:textId="3869DDB1" w:rsidR="00F86923" w:rsidRDefault="00F86923" w:rsidP="00085424">
      <w:pPr>
        <w:spacing w:after="0" w:line="240" w:lineRule="auto"/>
        <w:rPr>
          <w:rStyle w:val="Fett"/>
          <w:bCs/>
          <w:sz w:val="20"/>
          <w:szCs w:val="20"/>
          <w:lang w:val="de-DE"/>
        </w:rPr>
      </w:pPr>
      <w:hyperlink r:id="rId12" w:history="1">
        <w:r w:rsidRPr="001B0619">
          <w:rPr>
            <w:rStyle w:val="Hyperlink"/>
            <w:bCs/>
            <w:sz w:val="20"/>
            <w:szCs w:val="20"/>
            <w:lang w:val="de-DE"/>
          </w:rPr>
          <w:t>https://geberit.sharepoint.com/:f:/s/ExternalFileShare/EldzcprXD2NNlOjYD2W4_e8B3lMHQamMJPgbLZLE22xSJw?e=bwmrko</w:t>
        </w:r>
      </w:hyperlink>
    </w:p>
    <w:p w14:paraId="0F94AF75" w14:textId="77777777" w:rsidR="00F86923" w:rsidRPr="00F86923" w:rsidRDefault="00F86923" w:rsidP="00085424">
      <w:pPr>
        <w:spacing w:after="0" w:line="240" w:lineRule="auto"/>
        <w:rPr>
          <w:rStyle w:val="Fett"/>
          <w:bCs/>
          <w:sz w:val="20"/>
          <w:szCs w:val="20"/>
          <w:lang w:val="de-DE"/>
        </w:rPr>
      </w:pPr>
    </w:p>
    <w:tbl>
      <w:tblPr>
        <w:tblStyle w:val="Tabellenraster"/>
        <w:tblW w:w="949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747"/>
        <w:gridCol w:w="4747"/>
      </w:tblGrid>
      <w:tr w:rsidR="0041226B" w:rsidRPr="00916CCA" w14:paraId="563FCDFF" w14:textId="77777777" w:rsidTr="00DB3BE7">
        <w:trPr>
          <w:trHeight w:val="1988"/>
        </w:trPr>
        <w:tc>
          <w:tcPr>
            <w:tcW w:w="4747" w:type="dxa"/>
          </w:tcPr>
          <w:p w14:paraId="56FC156C" w14:textId="14487215" w:rsidR="0041226B" w:rsidRDefault="00916CCA" w:rsidP="0036229D">
            <w:pPr>
              <w:rPr>
                <w:noProof/>
                <w:sz w:val="20"/>
                <w:szCs w:val="20"/>
              </w:rPr>
            </w:pPr>
            <w:r w:rsidRPr="00916CCA">
              <w:rPr>
                <w:noProof/>
                <w:sz w:val="20"/>
                <w:szCs w:val="20"/>
              </w:rPr>
              <w:lastRenderedPageBreak/>
              <w:drawing>
                <wp:anchor distT="0" distB="0" distL="114300" distR="114300" simplePos="0" relativeHeight="251667456" behindDoc="0" locked="0" layoutInCell="1" allowOverlap="1" wp14:anchorId="1C7B0AF5" wp14:editId="1680C092">
                  <wp:simplePos x="0" y="0"/>
                  <wp:positionH relativeFrom="column">
                    <wp:posOffset>1905</wp:posOffset>
                  </wp:positionH>
                  <wp:positionV relativeFrom="paragraph">
                    <wp:posOffset>0</wp:posOffset>
                  </wp:positionV>
                  <wp:extent cx="1839595" cy="1501140"/>
                  <wp:effectExtent l="0" t="0" r="8255" b="3810"/>
                  <wp:wrapSquare wrapText="bothSides"/>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39595" cy="150114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7A589F6" w14:textId="77777777" w:rsidR="0041226B" w:rsidRDefault="0041226B" w:rsidP="0036229D">
            <w:pPr>
              <w:rPr>
                <w:sz w:val="20"/>
                <w:szCs w:val="20"/>
              </w:rPr>
            </w:pPr>
            <w:r w:rsidRPr="009F39E2">
              <w:rPr>
                <w:b/>
                <w:sz w:val="20"/>
                <w:szCs w:val="20"/>
              </w:rPr>
              <w:t>[Geberit_</w:t>
            </w:r>
            <w:r>
              <w:rPr>
                <w:b/>
                <w:sz w:val="20"/>
                <w:szCs w:val="20"/>
              </w:rPr>
              <w:t>Renova_Plan_Milieu_1</w:t>
            </w:r>
            <w:r w:rsidRPr="009F39E2">
              <w:rPr>
                <w:b/>
                <w:sz w:val="20"/>
                <w:szCs w:val="20"/>
              </w:rPr>
              <w:t>.jpg]</w:t>
            </w:r>
            <w:r>
              <w:rPr>
                <w:b/>
                <w:sz w:val="20"/>
                <w:szCs w:val="20"/>
              </w:rPr>
              <w:br/>
            </w:r>
            <w:r>
              <w:rPr>
                <w:bCs/>
                <w:sz w:val="20"/>
                <w:szCs w:val="20"/>
              </w:rPr>
              <w:t>Die Komplettbadserie Geberit Renova Plan präsentiert sich ab April 2021 mit neuen Waschtischen, einem breiteren Farbangebot bei den Möbeln sowie einem neuen Seitenschrank.</w:t>
            </w:r>
            <w:r>
              <w:rPr>
                <w:bCs/>
                <w:sz w:val="20"/>
                <w:szCs w:val="20"/>
              </w:rPr>
              <w:br/>
            </w:r>
            <w:r w:rsidRPr="003A704C">
              <w:rPr>
                <w:sz w:val="20"/>
                <w:szCs w:val="20"/>
              </w:rPr>
              <w:t>Foto: Geberit</w:t>
            </w:r>
          </w:p>
          <w:p w14:paraId="1FCEA940" w14:textId="043DF325" w:rsidR="00671294" w:rsidRPr="009F39E2" w:rsidRDefault="00671294" w:rsidP="0036229D">
            <w:pPr>
              <w:rPr>
                <w:b/>
                <w:sz w:val="20"/>
                <w:szCs w:val="20"/>
              </w:rPr>
            </w:pPr>
          </w:p>
        </w:tc>
      </w:tr>
      <w:tr w:rsidR="0041226B" w:rsidRPr="00C477B0" w14:paraId="09718C27" w14:textId="77777777" w:rsidTr="00DB3BE7">
        <w:trPr>
          <w:trHeight w:val="2660"/>
        </w:trPr>
        <w:tc>
          <w:tcPr>
            <w:tcW w:w="4747" w:type="dxa"/>
          </w:tcPr>
          <w:p w14:paraId="68CE8FFE" w14:textId="0BB73F43" w:rsidR="0041226B" w:rsidRPr="009F39E2" w:rsidRDefault="00671294" w:rsidP="0036229D">
            <w:pPr>
              <w:rPr>
                <w:sz w:val="20"/>
                <w:szCs w:val="20"/>
              </w:rPr>
            </w:pPr>
            <w:r w:rsidRPr="00671294">
              <w:rPr>
                <w:noProof/>
                <w:sz w:val="20"/>
                <w:szCs w:val="20"/>
              </w:rPr>
              <w:drawing>
                <wp:anchor distT="0" distB="0" distL="114300" distR="114300" simplePos="0" relativeHeight="251668480" behindDoc="1" locked="0" layoutInCell="1" allowOverlap="1" wp14:anchorId="1002A70A" wp14:editId="7AEA2943">
                  <wp:simplePos x="0" y="0"/>
                  <wp:positionH relativeFrom="column">
                    <wp:posOffset>1905</wp:posOffset>
                  </wp:positionH>
                  <wp:positionV relativeFrom="paragraph">
                    <wp:posOffset>72390</wp:posOffset>
                  </wp:positionV>
                  <wp:extent cx="1804035" cy="1295400"/>
                  <wp:effectExtent l="0" t="0" r="5715" b="0"/>
                  <wp:wrapTight wrapText="bothSides">
                    <wp:wrapPolygon edited="0">
                      <wp:start x="0" y="0"/>
                      <wp:lineTo x="0" y="21282"/>
                      <wp:lineTo x="21440" y="21282"/>
                      <wp:lineTo x="21440" y="0"/>
                      <wp:lineTo x="0" y="0"/>
                    </wp:wrapPolygon>
                  </wp:wrapTight>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804035" cy="1295400"/>
                          </a:xfrm>
                          <a:prstGeom prst="rect">
                            <a:avLst/>
                          </a:prstGeom>
                        </pic:spPr>
                      </pic:pic>
                    </a:graphicData>
                  </a:graphic>
                  <wp14:sizeRelH relativeFrom="margin">
                    <wp14:pctWidth>0</wp14:pctWidth>
                  </wp14:sizeRelH>
                  <wp14:sizeRelV relativeFrom="margin">
                    <wp14:pctHeight>0</wp14:pctHeight>
                  </wp14:sizeRelV>
                </wp:anchor>
              </w:drawing>
            </w:r>
          </w:p>
        </w:tc>
        <w:tc>
          <w:tcPr>
            <w:tcW w:w="4747" w:type="dxa"/>
          </w:tcPr>
          <w:p w14:paraId="5776F3BD" w14:textId="77777777" w:rsidR="0041226B" w:rsidRPr="009F39E2" w:rsidRDefault="0041226B" w:rsidP="0036229D">
            <w:pPr>
              <w:rPr>
                <w:sz w:val="20"/>
                <w:szCs w:val="20"/>
              </w:rPr>
            </w:pPr>
            <w:r w:rsidRPr="009F39E2">
              <w:rPr>
                <w:b/>
                <w:sz w:val="20"/>
                <w:szCs w:val="20"/>
              </w:rPr>
              <w:t>[Geberit_</w:t>
            </w:r>
            <w:r>
              <w:rPr>
                <w:b/>
                <w:sz w:val="20"/>
                <w:szCs w:val="20"/>
              </w:rPr>
              <w:t>Renova_Plan_Milieu_2</w:t>
            </w:r>
            <w:r w:rsidRPr="009F39E2">
              <w:rPr>
                <w:b/>
                <w:sz w:val="20"/>
                <w:szCs w:val="20"/>
              </w:rPr>
              <w:t>.jpg]</w:t>
            </w:r>
            <w:r w:rsidRPr="009F39E2">
              <w:rPr>
                <w:b/>
                <w:sz w:val="20"/>
                <w:szCs w:val="20"/>
              </w:rPr>
              <w:br/>
            </w:r>
            <w:r w:rsidRPr="003A704C">
              <w:rPr>
                <w:sz w:val="20"/>
                <w:szCs w:val="20"/>
              </w:rPr>
              <w:t>Die Badserie Geberit Renova Plan eröffnet mit ihrer Produktvielfalt zahlreiche individuelle Einrichtungsmöglichkeiten für die Badgestaltung</w:t>
            </w:r>
            <w:r>
              <w:rPr>
                <w:sz w:val="20"/>
                <w:szCs w:val="20"/>
              </w:rPr>
              <w:t>.</w:t>
            </w:r>
            <w:r w:rsidRPr="009F39E2">
              <w:rPr>
                <w:sz w:val="20"/>
                <w:szCs w:val="20"/>
              </w:rPr>
              <w:br/>
              <w:t>Foto: Geberit</w:t>
            </w:r>
          </w:p>
        </w:tc>
      </w:tr>
      <w:tr w:rsidR="0041226B" w:rsidRPr="00333548" w14:paraId="17338FD0" w14:textId="77777777" w:rsidTr="00DB3BE7">
        <w:trPr>
          <w:trHeight w:val="2411"/>
        </w:trPr>
        <w:tc>
          <w:tcPr>
            <w:tcW w:w="4747" w:type="dxa"/>
          </w:tcPr>
          <w:p w14:paraId="641A7C9F" w14:textId="3FC1D7F8" w:rsidR="0041226B" w:rsidRDefault="003108B6" w:rsidP="0036229D">
            <w:pPr>
              <w:rPr>
                <w:noProof/>
                <w:sz w:val="20"/>
                <w:szCs w:val="20"/>
              </w:rPr>
            </w:pPr>
            <w:r>
              <w:rPr>
                <w:noProof/>
                <w:sz w:val="20"/>
                <w:szCs w:val="20"/>
              </w:rPr>
              <w:drawing>
                <wp:anchor distT="0" distB="0" distL="114300" distR="114300" simplePos="0" relativeHeight="251664384" behindDoc="1" locked="0" layoutInCell="1" allowOverlap="1" wp14:anchorId="0A872DC6" wp14:editId="54CB9A22">
                  <wp:simplePos x="0" y="0"/>
                  <wp:positionH relativeFrom="column">
                    <wp:posOffset>1905</wp:posOffset>
                  </wp:positionH>
                  <wp:positionV relativeFrom="paragraph">
                    <wp:posOffset>113030</wp:posOffset>
                  </wp:positionV>
                  <wp:extent cx="1753870" cy="1132840"/>
                  <wp:effectExtent l="0" t="0" r="0" b="0"/>
                  <wp:wrapTight wrapText="bothSides">
                    <wp:wrapPolygon edited="0">
                      <wp:start x="0" y="0"/>
                      <wp:lineTo x="0" y="21067"/>
                      <wp:lineTo x="21350" y="21067"/>
                      <wp:lineTo x="21350" y="0"/>
                      <wp:lineTo x="0" y="0"/>
                    </wp:wrapPolygon>
                  </wp:wrapTight>
                  <wp:docPr id="1" name="Grafik 1" descr="Ein Bild, das sitzend, leer, Ausguss, Tü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fik 1" descr="Ein Bild, das sitzend, leer, Ausguss, Tür enthält.&#10;&#10;Automatisch generierte Beschreibung"/>
                          <pic:cNvPicPr/>
                        </pic:nvPicPr>
                        <pic:blipFill rotWithShape="1">
                          <a:blip r:embed="rId15" cstate="email">
                            <a:extLst>
                              <a:ext uri="{28A0092B-C50C-407E-A947-70E740481C1C}">
                                <a14:useLocalDpi xmlns:a14="http://schemas.microsoft.com/office/drawing/2010/main"/>
                              </a:ext>
                            </a:extLst>
                          </a:blip>
                          <a:srcRect t="13900"/>
                          <a:stretch/>
                        </pic:blipFill>
                        <pic:spPr bwMode="auto">
                          <a:xfrm>
                            <a:off x="0" y="0"/>
                            <a:ext cx="1753870" cy="113284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747" w:type="dxa"/>
          </w:tcPr>
          <w:p w14:paraId="672BD266" w14:textId="6E773FA6" w:rsidR="0041226B" w:rsidRPr="009F39E2" w:rsidRDefault="0041226B" w:rsidP="0036229D">
            <w:pPr>
              <w:rPr>
                <w:b/>
                <w:sz w:val="20"/>
                <w:szCs w:val="20"/>
              </w:rPr>
            </w:pPr>
            <w:r w:rsidRPr="00037E61">
              <w:rPr>
                <w:b/>
                <w:sz w:val="20"/>
                <w:szCs w:val="20"/>
              </w:rPr>
              <w:t>[Geberit_Renova_Plan_Waschplatz.jpg]</w:t>
            </w:r>
            <w:r w:rsidR="007326DF">
              <w:rPr>
                <w:b/>
                <w:sz w:val="20"/>
                <w:szCs w:val="20"/>
              </w:rPr>
              <w:br/>
            </w:r>
            <w:r w:rsidR="005F347E">
              <w:rPr>
                <w:sz w:val="20"/>
                <w:szCs w:val="20"/>
              </w:rPr>
              <w:t xml:space="preserve">Modern </w:t>
            </w:r>
            <w:r w:rsidR="00323580">
              <w:rPr>
                <w:sz w:val="20"/>
                <w:szCs w:val="20"/>
              </w:rPr>
              <w:t xml:space="preserve">und doch zeitlos </w:t>
            </w:r>
            <w:r w:rsidR="00FC41B9">
              <w:rPr>
                <w:sz w:val="20"/>
                <w:szCs w:val="20"/>
              </w:rPr>
              <w:t>wirken d</w:t>
            </w:r>
            <w:r w:rsidR="00E11A78">
              <w:rPr>
                <w:sz w:val="20"/>
                <w:szCs w:val="20"/>
              </w:rPr>
              <w:t xml:space="preserve">ie neuen Möbel </w:t>
            </w:r>
            <w:r w:rsidR="00FC41B9">
              <w:rPr>
                <w:sz w:val="20"/>
                <w:szCs w:val="20"/>
              </w:rPr>
              <w:t xml:space="preserve">der </w:t>
            </w:r>
            <w:r w:rsidR="00E11A78">
              <w:rPr>
                <w:sz w:val="20"/>
                <w:szCs w:val="20"/>
              </w:rPr>
              <w:t>i</w:t>
            </w:r>
            <w:r w:rsidRPr="00037E61">
              <w:rPr>
                <w:sz w:val="20"/>
                <w:szCs w:val="20"/>
              </w:rPr>
              <w:t xml:space="preserve">n der Ausführung Nussbaum Hickory </w:t>
            </w:r>
            <w:r w:rsidR="000F1FE0">
              <w:rPr>
                <w:sz w:val="20"/>
                <w:szCs w:val="20"/>
              </w:rPr>
              <w:t>hell</w:t>
            </w:r>
            <w:r w:rsidR="00FC41B9">
              <w:rPr>
                <w:sz w:val="20"/>
                <w:szCs w:val="20"/>
              </w:rPr>
              <w:t>,</w:t>
            </w:r>
            <w:r w:rsidR="00333548">
              <w:rPr>
                <w:sz w:val="20"/>
                <w:szCs w:val="20"/>
              </w:rPr>
              <w:t xml:space="preserve"> ebenso wie der Waschtisch mit seiner reduzierten Randhöhe.</w:t>
            </w:r>
            <w:r w:rsidR="00333548">
              <w:rPr>
                <w:sz w:val="20"/>
                <w:szCs w:val="20"/>
              </w:rPr>
              <w:br/>
            </w:r>
            <w:r w:rsidRPr="00037E61">
              <w:rPr>
                <w:sz w:val="20"/>
                <w:szCs w:val="20"/>
              </w:rPr>
              <w:t>Foto: Geberit</w:t>
            </w:r>
          </w:p>
        </w:tc>
      </w:tr>
      <w:tr w:rsidR="0041226B" w:rsidRPr="00DE6A4F" w14:paraId="74EA428F" w14:textId="77777777" w:rsidTr="00DB3BE7">
        <w:trPr>
          <w:trHeight w:val="2411"/>
        </w:trPr>
        <w:tc>
          <w:tcPr>
            <w:tcW w:w="4747" w:type="dxa"/>
          </w:tcPr>
          <w:p w14:paraId="3020E299" w14:textId="107B31C3" w:rsidR="0041226B" w:rsidRPr="009F39E2" w:rsidRDefault="0041226B" w:rsidP="0036229D">
            <w:pPr>
              <w:rPr>
                <w:sz w:val="20"/>
                <w:szCs w:val="20"/>
              </w:rPr>
            </w:pPr>
            <w:r>
              <w:rPr>
                <w:noProof/>
                <w:sz w:val="20"/>
                <w:szCs w:val="20"/>
              </w:rPr>
              <w:drawing>
                <wp:anchor distT="0" distB="0" distL="114300" distR="114300" simplePos="0" relativeHeight="251662336" behindDoc="1" locked="0" layoutInCell="1" allowOverlap="1" wp14:anchorId="6130BDCF" wp14:editId="0EC93820">
                  <wp:simplePos x="0" y="0"/>
                  <wp:positionH relativeFrom="column">
                    <wp:posOffset>-68013</wp:posOffset>
                  </wp:positionH>
                  <wp:positionV relativeFrom="paragraph">
                    <wp:posOffset>110490</wp:posOffset>
                  </wp:positionV>
                  <wp:extent cx="2036445" cy="1190625"/>
                  <wp:effectExtent l="0" t="0" r="0" b="3175"/>
                  <wp:wrapTight wrapText="bothSides">
                    <wp:wrapPolygon edited="0">
                      <wp:start x="0" y="0"/>
                      <wp:lineTo x="0" y="21427"/>
                      <wp:lineTo x="21418" y="21427"/>
                      <wp:lineTo x="21418" y="0"/>
                      <wp:lineTo x="0" y="0"/>
                    </wp:wrapPolygon>
                  </wp:wrapTight>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eberit_Renova_Waschtisch_Freisteller-von-oben.jpg"/>
                          <pic:cNvPicPr/>
                        </pic:nvPicPr>
                        <pic:blipFill rotWithShape="1">
                          <a:blip r:embed="rId16" cstate="email">
                            <a:extLst>
                              <a:ext uri="{28A0092B-C50C-407E-A947-70E740481C1C}">
                                <a14:useLocalDpi xmlns:a14="http://schemas.microsoft.com/office/drawing/2010/main"/>
                              </a:ext>
                            </a:extLst>
                          </a:blip>
                          <a:srcRect/>
                          <a:stretch/>
                        </pic:blipFill>
                        <pic:spPr bwMode="auto">
                          <a:xfrm>
                            <a:off x="0" y="0"/>
                            <a:ext cx="2036445" cy="119062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4747" w:type="dxa"/>
          </w:tcPr>
          <w:p w14:paraId="78A1DEB8" w14:textId="3E3B8477" w:rsidR="0041226B" w:rsidRPr="009F39E2" w:rsidRDefault="0041226B" w:rsidP="0036229D">
            <w:pPr>
              <w:rPr>
                <w:sz w:val="20"/>
                <w:szCs w:val="20"/>
              </w:rPr>
            </w:pPr>
            <w:r w:rsidRPr="009F39E2">
              <w:rPr>
                <w:b/>
                <w:sz w:val="20"/>
                <w:szCs w:val="20"/>
              </w:rPr>
              <w:t>[Geberit_</w:t>
            </w:r>
            <w:r>
              <w:rPr>
                <w:b/>
                <w:sz w:val="20"/>
                <w:szCs w:val="20"/>
              </w:rPr>
              <w:t>Renova_Plan_Waschtisch</w:t>
            </w:r>
            <w:r w:rsidRPr="009F39E2">
              <w:rPr>
                <w:b/>
                <w:sz w:val="20"/>
                <w:szCs w:val="20"/>
              </w:rPr>
              <w:t>.jpg]</w:t>
            </w:r>
            <w:r w:rsidRPr="009F39E2">
              <w:rPr>
                <w:b/>
                <w:sz w:val="20"/>
                <w:szCs w:val="20"/>
              </w:rPr>
              <w:br/>
            </w:r>
            <w:r>
              <w:rPr>
                <w:sz w:val="20"/>
                <w:szCs w:val="20"/>
              </w:rPr>
              <w:t>Die Waschtische im neuen</w:t>
            </w:r>
            <w:r w:rsidR="00DE6A4F">
              <w:rPr>
                <w:sz w:val="20"/>
                <w:szCs w:val="20"/>
              </w:rPr>
              <w:t xml:space="preserve"> schlanken</w:t>
            </w:r>
            <w:r>
              <w:rPr>
                <w:sz w:val="20"/>
                <w:szCs w:val="20"/>
              </w:rPr>
              <w:t xml:space="preserve"> Design</w:t>
            </w:r>
            <w:r w:rsidRPr="009F39E2">
              <w:rPr>
                <w:sz w:val="20"/>
                <w:szCs w:val="20"/>
              </w:rPr>
              <w:t xml:space="preserve"> sind oben plan</w:t>
            </w:r>
            <w:r w:rsidR="00DE6A4F">
              <w:rPr>
                <w:sz w:val="20"/>
                <w:szCs w:val="20"/>
              </w:rPr>
              <w:t>. D</w:t>
            </w:r>
            <w:r>
              <w:rPr>
                <w:sz w:val="20"/>
                <w:szCs w:val="20"/>
              </w:rPr>
              <w:t xml:space="preserve">adurch entsteht </w:t>
            </w:r>
            <w:r w:rsidRPr="009F39E2">
              <w:rPr>
                <w:sz w:val="20"/>
                <w:szCs w:val="20"/>
              </w:rPr>
              <w:t xml:space="preserve">mehr Ablagefläche für Seife, Pflegeprodukte und Co. </w:t>
            </w:r>
            <w:r>
              <w:rPr>
                <w:sz w:val="20"/>
                <w:szCs w:val="20"/>
              </w:rPr>
              <w:t>Sie</w:t>
            </w:r>
            <w:r w:rsidRPr="009F39E2">
              <w:rPr>
                <w:sz w:val="20"/>
                <w:szCs w:val="20"/>
              </w:rPr>
              <w:t> wirken </w:t>
            </w:r>
            <w:r>
              <w:rPr>
                <w:sz w:val="20"/>
                <w:szCs w:val="20"/>
              </w:rPr>
              <w:t>so zudem</w:t>
            </w:r>
            <w:r w:rsidRPr="009F39E2">
              <w:rPr>
                <w:sz w:val="20"/>
                <w:szCs w:val="20"/>
              </w:rPr>
              <w:t xml:space="preserve"> leichter und </w:t>
            </w:r>
            <w:r w:rsidR="006C699B">
              <w:rPr>
                <w:sz w:val="20"/>
                <w:szCs w:val="20"/>
              </w:rPr>
              <w:t>eleganter</w:t>
            </w:r>
            <w:r>
              <w:rPr>
                <w:sz w:val="20"/>
                <w:szCs w:val="20"/>
              </w:rPr>
              <w:t>.</w:t>
            </w:r>
            <w:r>
              <w:rPr>
                <w:sz w:val="20"/>
                <w:szCs w:val="20"/>
              </w:rPr>
              <w:br/>
            </w:r>
            <w:r w:rsidRPr="009F39E2">
              <w:rPr>
                <w:sz w:val="20"/>
                <w:szCs w:val="20"/>
              </w:rPr>
              <w:t>Foto: Geberit</w:t>
            </w:r>
          </w:p>
        </w:tc>
      </w:tr>
    </w:tbl>
    <w:p w14:paraId="2BE8D826" w14:textId="77777777" w:rsidR="0041226B" w:rsidRPr="00C83266" w:rsidRDefault="0041226B" w:rsidP="00085424">
      <w:pPr>
        <w:spacing w:after="0" w:line="240" w:lineRule="auto"/>
        <w:rPr>
          <w:rStyle w:val="Fett"/>
          <w:b/>
          <w:lang w:val="de-DE"/>
        </w:rPr>
      </w:pPr>
    </w:p>
    <w:p w14:paraId="693FEFE6" w14:textId="77777777" w:rsidR="00156EA6" w:rsidRPr="00C83266" w:rsidRDefault="00156EA6" w:rsidP="00085424">
      <w:pPr>
        <w:spacing w:after="0" w:line="240" w:lineRule="auto"/>
        <w:rPr>
          <w:rStyle w:val="Fett"/>
          <w:b/>
          <w:lang w:val="de-DE"/>
        </w:rPr>
      </w:pPr>
    </w:p>
    <w:p w14:paraId="14EE919B" w14:textId="2EF18438" w:rsidR="008D397A" w:rsidRPr="00C83266" w:rsidRDefault="00CC6242" w:rsidP="00085424">
      <w:pPr>
        <w:spacing w:after="0" w:line="240" w:lineRule="auto"/>
        <w:rPr>
          <w:rStyle w:val="Fett"/>
          <w:b/>
          <w:lang w:val="de-DE"/>
        </w:rPr>
      </w:pPr>
      <w:r w:rsidRPr="00C83266">
        <w:rPr>
          <w:rStyle w:val="Fett"/>
          <w:b/>
          <w:lang w:val="de-DE"/>
        </w:rPr>
        <w:t>Weitere Auskünfte erteilt:</w:t>
      </w:r>
    </w:p>
    <w:p w14:paraId="3500FCCF" w14:textId="77777777" w:rsidR="00E60667" w:rsidRPr="00F86923" w:rsidRDefault="00E60667" w:rsidP="00E60667">
      <w:pPr>
        <w:pStyle w:val="Boilerpatebold"/>
        <w:rPr>
          <w:rStyle w:val="Fett"/>
          <w:b w:val="0"/>
          <w:sz w:val="18"/>
          <w:szCs w:val="18"/>
          <w:lang w:val="de-AT"/>
        </w:rPr>
      </w:pPr>
      <w:bookmarkStart w:id="1" w:name="_Hlk61868906"/>
      <w:r w:rsidRPr="00F86923">
        <w:rPr>
          <w:rStyle w:val="Fett"/>
          <w:b w:val="0"/>
          <w:sz w:val="18"/>
          <w:szCs w:val="18"/>
          <w:lang w:val="de-AT"/>
        </w:rPr>
        <w:t>Evelyn Sillipp</w:t>
      </w:r>
    </w:p>
    <w:p w14:paraId="01EF6E6A"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PR &amp; Media</w:t>
      </w:r>
    </w:p>
    <w:p w14:paraId="596B8A7C" w14:textId="77777777" w:rsidR="00E60667" w:rsidRPr="00F86923" w:rsidRDefault="00E60667" w:rsidP="00E60667">
      <w:pPr>
        <w:pStyle w:val="Boilerpatebold"/>
        <w:rPr>
          <w:rStyle w:val="Fett"/>
          <w:b w:val="0"/>
          <w:sz w:val="18"/>
          <w:szCs w:val="18"/>
          <w:lang w:val="de-AT"/>
        </w:rPr>
      </w:pPr>
    </w:p>
    <w:p w14:paraId="0DAC96D0"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Geberit Vertriebs GmbH &amp; Co KG</w:t>
      </w:r>
    </w:p>
    <w:p w14:paraId="312252ED"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T: +43 2742 401 3010</w:t>
      </w:r>
    </w:p>
    <w:p w14:paraId="0CD40BC4"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M: +43 664 8177883</w:t>
      </w:r>
    </w:p>
    <w:p w14:paraId="3DD4247C"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evelyn.sillipp@geberit.com</w:t>
      </w:r>
    </w:p>
    <w:p w14:paraId="0E88916D" w14:textId="77777777" w:rsidR="00E60667" w:rsidRPr="00F86923" w:rsidRDefault="00E60667" w:rsidP="00E60667">
      <w:pPr>
        <w:pStyle w:val="Boilerpatebold"/>
        <w:rPr>
          <w:rStyle w:val="Fett"/>
          <w:b w:val="0"/>
          <w:sz w:val="18"/>
          <w:szCs w:val="18"/>
          <w:lang w:val="de-AT"/>
        </w:rPr>
      </w:pPr>
      <w:r w:rsidRPr="00F86923">
        <w:rPr>
          <w:rStyle w:val="Fett"/>
          <w:b w:val="0"/>
          <w:sz w:val="18"/>
          <w:szCs w:val="18"/>
          <w:lang w:val="de-AT"/>
        </w:rPr>
        <w:t>www.geberit.at</w:t>
      </w:r>
    </w:p>
    <w:p w14:paraId="283FB70D" w14:textId="77777777" w:rsidR="00E60667" w:rsidRPr="00F86923" w:rsidRDefault="00E60667" w:rsidP="00E60667">
      <w:pPr>
        <w:pStyle w:val="Boilerpatebold"/>
        <w:rPr>
          <w:rStyle w:val="Fett"/>
          <w:b w:val="0"/>
          <w:lang w:val="de-AT"/>
        </w:rPr>
      </w:pPr>
    </w:p>
    <w:p w14:paraId="2F5E26E5" w14:textId="77777777" w:rsidR="00E60667" w:rsidRPr="00F86923" w:rsidRDefault="00E60667" w:rsidP="00E60667">
      <w:pPr>
        <w:pStyle w:val="Boilerpatebold"/>
        <w:rPr>
          <w:rStyle w:val="Fett"/>
          <w:b w:val="0"/>
          <w:lang w:val="de-AT"/>
        </w:rPr>
      </w:pPr>
    </w:p>
    <w:bookmarkEnd w:id="1"/>
    <w:p w14:paraId="4A06E95F" w14:textId="77777777" w:rsidR="00E60667" w:rsidRPr="00671294" w:rsidRDefault="00E60667" w:rsidP="00E60667">
      <w:pPr>
        <w:rPr>
          <w:rFonts w:asciiTheme="minorHAnsi" w:hAnsiTheme="minorHAnsi" w:cstheme="minorHAnsi"/>
          <w:sz w:val="20"/>
          <w:szCs w:val="20"/>
          <w:lang w:val="de-AT"/>
        </w:rPr>
      </w:pPr>
    </w:p>
    <w:p w14:paraId="46C4CC54" w14:textId="77777777" w:rsidR="00055A5C" w:rsidRPr="00C83266" w:rsidRDefault="00055A5C" w:rsidP="00055A5C">
      <w:pPr>
        <w:pStyle w:val="Boilerpatebold"/>
        <w:rPr>
          <w:rStyle w:val="Fett"/>
          <w:b w:val="0"/>
          <w:lang w:val="de-DE"/>
        </w:rPr>
      </w:pPr>
    </w:p>
    <w:p w14:paraId="06DF8983" w14:textId="77777777" w:rsidR="00934FF8" w:rsidRPr="00C83266" w:rsidRDefault="00934FF8" w:rsidP="00055A5C">
      <w:pPr>
        <w:pStyle w:val="Boilerpatebold"/>
        <w:rPr>
          <w:rStyle w:val="Fett"/>
          <w:b w:val="0"/>
          <w:lang w:val="de-DE"/>
        </w:rPr>
      </w:pPr>
    </w:p>
    <w:p w14:paraId="48AB15A5" w14:textId="77777777" w:rsidR="00AB7E1B" w:rsidRPr="00C83266" w:rsidRDefault="00225C5E" w:rsidP="00055A5C">
      <w:pPr>
        <w:pStyle w:val="Boilerpatebold"/>
        <w:rPr>
          <w:rStyle w:val="Fett"/>
          <w:lang w:val="de-DE"/>
        </w:rPr>
      </w:pPr>
      <w:r w:rsidRPr="00C83266">
        <w:rPr>
          <w:rStyle w:val="Fett"/>
          <w:lang w:val="de-DE"/>
        </w:rPr>
        <w:t>Über Geberit</w:t>
      </w:r>
    </w:p>
    <w:p w14:paraId="666A377A" w14:textId="7B8A6E32" w:rsidR="00055A5C" w:rsidRPr="00FD49BC" w:rsidRDefault="00731E7B" w:rsidP="00731E7B">
      <w:pPr>
        <w:pStyle w:val="Boilerpatebold"/>
        <w:rPr>
          <w:rStyle w:val="Fett"/>
          <w:b w:val="0"/>
          <w:lang w:val="de-DE"/>
        </w:rPr>
      </w:pPr>
      <w:r w:rsidRPr="00C83266">
        <w:rPr>
          <w:b w:val="0"/>
          <w:lang w:val="de-DE"/>
        </w:rPr>
        <w:t xml:space="preserve">Die weltweit tätige Geberit Gruppe ist europäischer Marktführer für Sanitärprodukte. Geberit verfügt in den meisten Ländern Europas über eine starke lokale Präsenz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w:t>
      </w:r>
      <w:r w:rsidR="00C25970">
        <w:rPr>
          <w:b w:val="0"/>
          <w:lang w:val="de-DE"/>
        </w:rPr>
        <w:t>2020</w:t>
      </w:r>
      <w:r w:rsidRPr="00C83266">
        <w:rPr>
          <w:b w:val="0"/>
          <w:lang w:val="de-DE"/>
        </w:rPr>
        <w:t xml:space="preserve"> einen Umsatz von CHF 3,</w:t>
      </w:r>
      <w:r w:rsidR="00C25970">
        <w:rPr>
          <w:b w:val="0"/>
          <w:lang w:val="de-DE"/>
        </w:rPr>
        <w:t>0</w:t>
      </w:r>
      <w:r w:rsidRPr="00C83266">
        <w:rPr>
          <w:b w:val="0"/>
          <w:lang w:val="de-DE"/>
        </w:rPr>
        <w:t xml:space="preserve"> Milliarden. Die Geberit Aktien sind an der SIX Swiss Exchange kotiert und seit 2012 Bestandteil des SMI (Swiss Market Index).</w:t>
      </w:r>
    </w:p>
    <w:sectPr w:rsidR="00055A5C" w:rsidRPr="00FD49BC" w:rsidSect="00710BD3">
      <w:headerReference w:type="even" r:id="rId17"/>
      <w:headerReference w:type="default" r:id="rId18"/>
      <w:footerReference w:type="even" r:id="rId19"/>
      <w:footerReference w:type="default" r:id="rId20"/>
      <w:headerReference w:type="first" r:id="rId21"/>
      <w:footerReference w:type="first" r:id="rId22"/>
      <w:type w:val="continuous"/>
      <w:pgSz w:w="11906" w:h="16838" w:code="9"/>
      <w:pgMar w:top="560" w:right="851" w:bottom="1400" w:left="1701" w:header="560" w:footer="560"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EF5BC6E" w14:textId="77777777" w:rsidR="00055EA1" w:rsidRDefault="00055EA1" w:rsidP="00C0638B">
      <w:r>
        <w:separator/>
      </w:r>
    </w:p>
  </w:endnote>
  <w:endnote w:type="continuationSeparator" w:id="0">
    <w:p w14:paraId="3221D9B3" w14:textId="77777777" w:rsidR="00055EA1" w:rsidRDefault="00055EA1" w:rsidP="00C0638B">
      <w:r>
        <w:continuationSeparator/>
      </w:r>
    </w:p>
  </w:endnote>
  <w:endnote w:type="continuationNotice" w:id="1">
    <w:p w14:paraId="19363DDF" w14:textId="77777777" w:rsidR="00055EA1" w:rsidRDefault="00055EA1">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4000ACFF" w:usb2="00000001"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42285E" w14:textId="77777777" w:rsidR="00F86923" w:rsidRDefault="00F8692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A8407F" w14:textId="61BBD151" w:rsidR="00EC004F" w:rsidRDefault="00EC004F" w:rsidP="00C0638B">
    <w:pPr>
      <w:pStyle w:val="Fuzeile"/>
    </w:pPr>
    <w:r>
      <w:rPr>
        <w:snapToGrid w:val="0"/>
      </w:rPr>
      <w:fldChar w:fldCharType="begin"/>
    </w:r>
    <w:r>
      <w:rPr>
        <w:snapToGrid w:val="0"/>
      </w:rPr>
      <w:instrText xml:space="preserve"> PAGE </w:instrText>
    </w:r>
    <w:r>
      <w:rPr>
        <w:snapToGrid w:val="0"/>
      </w:rPr>
      <w:fldChar w:fldCharType="separate"/>
    </w:r>
    <w:r w:rsidR="008217D5">
      <w:rPr>
        <w:noProof/>
        <w:snapToGrid w:val="0"/>
      </w:rPr>
      <w:t>2</w:t>
    </w:r>
    <w:r>
      <w:rPr>
        <w:snapToGrid w:val="0"/>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230B46" w14:textId="77777777" w:rsidR="00F86923" w:rsidRDefault="00F8692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2217C89" w14:textId="77777777" w:rsidR="00055EA1" w:rsidRDefault="00055EA1" w:rsidP="00C0638B">
      <w:r>
        <w:separator/>
      </w:r>
    </w:p>
  </w:footnote>
  <w:footnote w:type="continuationSeparator" w:id="0">
    <w:p w14:paraId="4E5F2673" w14:textId="77777777" w:rsidR="00055EA1" w:rsidRDefault="00055EA1" w:rsidP="00C0638B">
      <w:r>
        <w:continuationSeparator/>
      </w:r>
    </w:p>
  </w:footnote>
  <w:footnote w:type="continuationNotice" w:id="1">
    <w:p w14:paraId="0C1B8B49" w14:textId="77777777" w:rsidR="00055EA1" w:rsidRDefault="00055EA1">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00E340" w14:textId="77777777" w:rsidR="00F86923" w:rsidRDefault="00F8692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100B9E" w14:textId="2F38CD5A" w:rsidR="00EC004F" w:rsidRDefault="00F86923" w:rsidP="00C0638B">
    <w:pPr>
      <w:pStyle w:val="Kopfzeile"/>
    </w:pPr>
    <w:r w:rsidRPr="00F86923">
      <w:rPr>
        <w:noProof/>
        <w:sz w:val="22"/>
        <w:lang w:val="de-CH" w:eastAsia="de-CH" w:bidi="ar-SA"/>
      </w:rPr>
      <w:t>MEDIENINFORMATION</w:t>
    </w:r>
    <w:r>
      <w:rPr>
        <w:noProof/>
        <w:lang w:val="de-DE" w:eastAsia="de-DE" w:bidi="ar-SA"/>
      </w:rPr>
      <w:t xml:space="preserve"> </w:t>
    </w:r>
    <w:r w:rsidR="00EC004F">
      <w:rPr>
        <w:noProof/>
        <w:lang w:val="de-DE" w:eastAsia="de-DE" w:bidi="ar-SA"/>
      </w:rPr>
      <w:drawing>
        <wp:anchor distT="0" distB="0" distL="114300" distR="114300" simplePos="0" relativeHeight="251658240" behindDoc="0" locked="0" layoutInCell="1" allowOverlap="1" wp14:anchorId="065128C2" wp14:editId="7295446F">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4"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p>
  <w:p w14:paraId="119A9AFF" w14:textId="77777777" w:rsidR="00EC004F" w:rsidRDefault="00EC004F" w:rsidP="00C0638B">
    <w:pPr>
      <w:pStyle w:val="Kopfzeile"/>
    </w:pPr>
  </w:p>
  <w:p w14:paraId="67F68F7B" w14:textId="77777777" w:rsidR="00EC004F" w:rsidRDefault="00EC004F" w:rsidP="00C0638B">
    <w:pPr>
      <w:pStyle w:val="Kopfzeile"/>
    </w:pPr>
  </w:p>
  <w:p w14:paraId="78EB4B1B" w14:textId="77777777" w:rsidR="00EC004F" w:rsidRDefault="00EC004F" w:rsidP="00C0638B">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0518181" w14:textId="2DCC68DF" w:rsidR="00EC004F" w:rsidRPr="00F86923" w:rsidRDefault="00EC004F" w:rsidP="00C0638B">
    <w:pPr>
      <w:pStyle w:val="Kopfzeile"/>
      <w:rPr>
        <w:sz w:val="22"/>
      </w:rPr>
    </w:pPr>
    <w:r w:rsidRPr="00F86923">
      <w:rPr>
        <w:noProof/>
        <w:sz w:val="22"/>
        <w:lang w:val="de-DE" w:eastAsia="de-DE" w:bidi="ar-SA"/>
      </w:rPr>
      <w:drawing>
        <wp:anchor distT="0" distB="0" distL="114300" distR="114300" simplePos="0" relativeHeight="251658241" behindDoc="0" locked="0" layoutInCell="1" allowOverlap="1" wp14:anchorId="636F4BBC" wp14:editId="3FB95D6A">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5" name="Bild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anchor>
      </w:drawing>
    </w:r>
    <w:r w:rsidR="1788D465" w:rsidRPr="00F86923">
      <w:rPr>
        <w:noProof/>
        <w:sz w:val="22"/>
        <w:lang w:val="de-CH" w:eastAsia="de-CH" w:bidi="ar-SA"/>
      </w:rPr>
      <w:t>MEDI</w:t>
    </w:r>
    <w:r w:rsidR="00F86923" w:rsidRPr="00F86923">
      <w:rPr>
        <w:noProof/>
        <w:sz w:val="22"/>
        <w:lang w:val="de-CH" w:eastAsia="de-CH" w:bidi="ar-SA"/>
      </w:rPr>
      <w:t>ENINFORMATION</w:t>
    </w:r>
    <w:r w:rsidRPr="00F86923">
      <w:rPr>
        <w:sz w:val="22"/>
      </w:rP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2A3A3A8B"/>
    <w:multiLevelType w:val="hybridMultilevel"/>
    <w:tmpl w:val="7094444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2FB73C11"/>
    <w:multiLevelType w:val="hybridMultilevel"/>
    <w:tmpl w:val="2250B154"/>
    <w:lvl w:ilvl="0" w:tplc="04070001">
      <w:start w:val="1"/>
      <w:numFmt w:val="bullet"/>
      <w:lvlText w:val=""/>
      <w:lvlJc w:val="left"/>
      <w:pPr>
        <w:ind w:left="780" w:hanging="360"/>
      </w:pPr>
      <w:rPr>
        <w:rFonts w:ascii="Symbol" w:hAnsi="Symbol" w:hint="default"/>
      </w:rPr>
    </w:lvl>
    <w:lvl w:ilvl="1" w:tplc="04070003" w:tentative="1">
      <w:start w:val="1"/>
      <w:numFmt w:val="bullet"/>
      <w:lvlText w:val="o"/>
      <w:lvlJc w:val="left"/>
      <w:pPr>
        <w:ind w:left="1500" w:hanging="360"/>
      </w:pPr>
      <w:rPr>
        <w:rFonts w:ascii="Courier New" w:hAnsi="Courier New" w:cs="Courier New" w:hint="default"/>
      </w:rPr>
    </w:lvl>
    <w:lvl w:ilvl="2" w:tplc="04070005" w:tentative="1">
      <w:start w:val="1"/>
      <w:numFmt w:val="bullet"/>
      <w:lvlText w:val=""/>
      <w:lvlJc w:val="left"/>
      <w:pPr>
        <w:ind w:left="2220" w:hanging="360"/>
      </w:pPr>
      <w:rPr>
        <w:rFonts w:ascii="Wingdings" w:hAnsi="Wingdings" w:hint="default"/>
      </w:rPr>
    </w:lvl>
    <w:lvl w:ilvl="3" w:tplc="04070001" w:tentative="1">
      <w:start w:val="1"/>
      <w:numFmt w:val="bullet"/>
      <w:lvlText w:val=""/>
      <w:lvlJc w:val="left"/>
      <w:pPr>
        <w:ind w:left="2940" w:hanging="360"/>
      </w:pPr>
      <w:rPr>
        <w:rFonts w:ascii="Symbol" w:hAnsi="Symbol" w:hint="default"/>
      </w:rPr>
    </w:lvl>
    <w:lvl w:ilvl="4" w:tplc="04070003" w:tentative="1">
      <w:start w:val="1"/>
      <w:numFmt w:val="bullet"/>
      <w:lvlText w:val="o"/>
      <w:lvlJc w:val="left"/>
      <w:pPr>
        <w:ind w:left="3660" w:hanging="360"/>
      </w:pPr>
      <w:rPr>
        <w:rFonts w:ascii="Courier New" w:hAnsi="Courier New" w:cs="Courier New" w:hint="default"/>
      </w:rPr>
    </w:lvl>
    <w:lvl w:ilvl="5" w:tplc="04070005" w:tentative="1">
      <w:start w:val="1"/>
      <w:numFmt w:val="bullet"/>
      <w:lvlText w:val=""/>
      <w:lvlJc w:val="left"/>
      <w:pPr>
        <w:ind w:left="4380" w:hanging="360"/>
      </w:pPr>
      <w:rPr>
        <w:rFonts w:ascii="Wingdings" w:hAnsi="Wingdings" w:hint="default"/>
      </w:rPr>
    </w:lvl>
    <w:lvl w:ilvl="6" w:tplc="04070001" w:tentative="1">
      <w:start w:val="1"/>
      <w:numFmt w:val="bullet"/>
      <w:lvlText w:val=""/>
      <w:lvlJc w:val="left"/>
      <w:pPr>
        <w:ind w:left="5100" w:hanging="360"/>
      </w:pPr>
      <w:rPr>
        <w:rFonts w:ascii="Symbol" w:hAnsi="Symbol" w:hint="default"/>
      </w:rPr>
    </w:lvl>
    <w:lvl w:ilvl="7" w:tplc="04070003" w:tentative="1">
      <w:start w:val="1"/>
      <w:numFmt w:val="bullet"/>
      <w:lvlText w:val="o"/>
      <w:lvlJc w:val="left"/>
      <w:pPr>
        <w:ind w:left="5820" w:hanging="360"/>
      </w:pPr>
      <w:rPr>
        <w:rFonts w:ascii="Courier New" w:hAnsi="Courier New" w:cs="Courier New" w:hint="default"/>
      </w:rPr>
    </w:lvl>
    <w:lvl w:ilvl="8" w:tplc="04070005" w:tentative="1">
      <w:start w:val="1"/>
      <w:numFmt w:val="bullet"/>
      <w:lvlText w:val=""/>
      <w:lvlJc w:val="left"/>
      <w:pPr>
        <w:ind w:left="6540" w:hanging="360"/>
      </w:pPr>
      <w:rPr>
        <w:rFonts w:ascii="Wingdings" w:hAnsi="Wingdings" w:hint="default"/>
      </w:rPr>
    </w:lvl>
  </w:abstractNum>
  <w:abstractNum w:abstractNumId="3" w15:restartNumberingAfterBreak="0">
    <w:nsid w:val="40147E60"/>
    <w:multiLevelType w:val="hybridMultilevel"/>
    <w:tmpl w:val="5FC465C4"/>
    <w:lvl w:ilvl="0" w:tplc="884EAC88">
      <w:start w:val="20"/>
      <w:numFmt w:val="bullet"/>
      <w:lvlText w:val="-"/>
      <w:lvlJc w:val="left"/>
      <w:pPr>
        <w:ind w:left="720" w:hanging="360"/>
      </w:pPr>
      <w:rPr>
        <w:rFonts w:ascii="Arial" w:eastAsia="Times New Roman"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367C65"/>
    <w:multiLevelType w:val="hybridMultilevel"/>
    <w:tmpl w:val="205A8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9655173"/>
    <w:multiLevelType w:val="hybridMultilevel"/>
    <w:tmpl w:val="EC1A46D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FDA6760"/>
    <w:multiLevelType w:val="hybridMultilevel"/>
    <w:tmpl w:val="58D6942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15:restartNumberingAfterBreak="0">
    <w:nsid w:val="65720747"/>
    <w:multiLevelType w:val="hybridMultilevel"/>
    <w:tmpl w:val="CCEE44B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7"/>
  </w:num>
  <w:num w:numId="4">
    <w:abstractNumId w:val="4"/>
  </w:num>
  <w:num w:numId="5">
    <w:abstractNumId w:val="1"/>
  </w:num>
  <w:num w:numId="6">
    <w:abstractNumId w:val="6"/>
  </w:num>
  <w:num w:numId="7">
    <w:abstractNumId w:val="5"/>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10"/>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10241"/>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35FF"/>
    <w:rsid w:val="00005A6B"/>
    <w:rsid w:val="00006036"/>
    <w:rsid w:val="00016F83"/>
    <w:rsid w:val="000174AA"/>
    <w:rsid w:val="00024ED2"/>
    <w:rsid w:val="00026B0A"/>
    <w:rsid w:val="0003183E"/>
    <w:rsid w:val="00031FB8"/>
    <w:rsid w:val="0003385A"/>
    <w:rsid w:val="00034FBB"/>
    <w:rsid w:val="00040278"/>
    <w:rsid w:val="000435CF"/>
    <w:rsid w:val="00045C33"/>
    <w:rsid w:val="00046958"/>
    <w:rsid w:val="00050D5B"/>
    <w:rsid w:val="00055A5C"/>
    <w:rsid w:val="00055EA1"/>
    <w:rsid w:val="00056A21"/>
    <w:rsid w:val="00056AA8"/>
    <w:rsid w:val="00061948"/>
    <w:rsid w:val="00063A9A"/>
    <w:rsid w:val="00065A5A"/>
    <w:rsid w:val="00065B7D"/>
    <w:rsid w:val="00067147"/>
    <w:rsid w:val="00070359"/>
    <w:rsid w:val="00072060"/>
    <w:rsid w:val="00072DF2"/>
    <w:rsid w:val="00073E45"/>
    <w:rsid w:val="00074C93"/>
    <w:rsid w:val="000845D4"/>
    <w:rsid w:val="000851D4"/>
    <w:rsid w:val="00085424"/>
    <w:rsid w:val="00096B04"/>
    <w:rsid w:val="000A207D"/>
    <w:rsid w:val="000A20E7"/>
    <w:rsid w:val="000A47A2"/>
    <w:rsid w:val="000A7D86"/>
    <w:rsid w:val="000B07AE"/>
    <w:rsid w:val="000B1C78"/>
    <w:rsid w:val="000B5D29"/>
    <w:rsid w:val="000B7DA9"/>
    <w:rsid w:val="000C2F77"/>
    <w:rsid w:val="000C5AC0"/>
    <w:rsid w:val="000D0A58"/>
    <w:rsid w:val="000D0BDC"/>
    <w:rsid w:val="000D1568"/>
    <w:rsid w:val="000D2ACF"/>
    <w:rsid w:val="000D2EBA"/>
    <w:rsid w:val="000D3507"/>
    <w:rsid w:val="000D4D5B"/>
    <w:rsid w:val="000D5F35"/>
    <w:rsid w:val="000D6B66"/>
    <w:rsid w:val="000E3103"/>
    <w:rsid w:val="000F1FE0"/>
    <w:rsid w:val="000F218A"/>
    <w:rsid w:val="000F49C7"/>
    <w:rsid w:val="000F4AD7"/>
    <w:rsid w:val="000F69A3"/>
    <w:rsid w:val="000F749D"/>
    <w:rsid w:val="001052DA"/>
    <w:rsid w:val="00105A72"/>
    <w:rsid w:val="0010640E"/>
    <w:rsid w:val="0010660E"/>
    <w:rsid w:val="0011200D"/>
    <w:rsid w:val="0012084C"/>
    <w:rsid w:val="00120AF2"/>
    <w:rsid w:val="001213D6"/>
    <w:rsid w:val="00123981"/>
    <w:rsid w:val="00123C36"/>
    <w:rsid w:val="00126809"/>
    <w:rsid w:val="00136CA5"/>
    <w:rsid w:val="00137250"/>
    <w:rsid w:val="00142C7A"/>
    <w:rsid w:val="00143E1D"/>
    <w:rsid w:val="00145655"/>
    <w:rsid w:val="00150C52"/>
    <w:rsid w:val="00150D35"/>
    <w:rsid w:val="001540A0"/>
    <w:rsid w:val="00154CCA"/>
    <w:rsid w:val="00156EA6"/>
    <w:rsid w:val="00157231"/>
    <w:rsid w:val="00162F75"/>
    <w:rsid w:val="00164A92"/>
    <w:rsid w:val="00167366"/>
    <w:rsid w:val="00177C64"/>
    <w:rsid w:val="001808BB"/>
    <w:rsid w:val="00180AD7"/>
    <w:rsid w:val="00185265"/>
    <w:rsid w:val="00185397"/>
    <w:rsid w:val="00191CD9"/>
    <w:rsid w:val="0019289C"/>
    <w:rsid w:val="00195963"/>
    <w:rsid w:val="001A0A9C"/>
    <w:rsid w:val="001A5E6F"/>
    <w:rsid w:val="001B1B6F"/>
    <w:rsid w:val="001B43AB"/>
    <w:rsid w:val="001B696A"/>
    <w:rsid w:val="001C2029"/>
    <w:rsid w:val="001C25DA"/>
    <w:rsid w:val="001C2678"/>
    <w:rsid w:val="001C42CC"/>
    <w:rsid w:val="001C5769"/>
    <w:rsid w:val="001C5AEF"/>
    <w:rsid w:val="001D0476"/>
    <w:rsid w:val="001D1CDA"/>
    <w:rsid w:val="001D33E9"/>
    <w:rsid w:val="001D3426"/>
    <w:rsid w:val="001D5B8D"/>
    <w:rsid w:val="001D7A96"/>
    <w:rsid w:val="001E18DB"/>
    <w:rsid w:val="001E573A"/>
    <w:rsid w:val="001E5F11"/>
    <w:rsid w:val="001F0011"/>
    <w:rsid w:val="00204B27"/>
    <w:rsid w:val="002122B9"/>
    <w:rsid w:val="0021427B"/>
    <w:rsid w:val="002176F2"/>
    <w:rsid w:val="00225C5E"/>
    <w:rsid w:val="00230303"/>
    <w:rsid w:val="00230B28"/>
    <w:rsid w:val="002366B0"/>
    <w:rsid w:val="002370C7"/>
    <w:rsid w:val="002403F9"/>
    <w:rsid w:val="0024171C"/>
    <w:rsid w:val="0024228F"/>
    <w:rsid w:val="00243DCB"/>
    <w:rsid w:val="0025416E"/>
    <w:rsid w:val="00256058"/>
    <w:rsid w:val="00256A51"/>
    <w:rsid w:val="002667D8"/>
    <w:rsid w:val="002669E0"/>
    <w:rsid w:val="00274BB0"/>
    <w:rsid w:val="0027569E"/>
    <w:rsid w:val="0027782E"/>
    <w:rsid w:val="00280996"/>
    <w:rsid w:val="00282B9C"/>
    <w:rsid w:val="00286CD6"/>
    <w:rsid w:val="002909BE"/>
    <w:rsid w:val="002916A7"/>
    <w:rsid w:val="00291BDB"/>
    <w:rsid w:val="00294154"/>
    <w:rsid w:val="002953F5"/>
    <w:rsid w:val="002962D4"/>
    <w:rsid w:val="002A0041"/>
    <w:rsid w:val="002A34D9"/>
    <w:rsid w:val="002A5688"/>
    <w:rsid w:val="002A68E4"/>
    <w:rsid w:val="002A6F2D"/>
    <w:rsid w:val="002A7F53"/>
    <w:rsid w:val="002B3ECA"/>
    <w:rsid w:val="002B4364"/>
    <w:rsid w:val="002B687C"/>
    <w:rsid w:val="002C3B05"/>
    <w:rsid w:val="002C7078"/>
    <w:rsid w:val="002C718D"/>
    <w:rsid w:val="002D0013"/>
    <w:rsid w:val="002D429A"/>
    <w:rsid w:val="002D5384"/>
    <w:rsid w:val="002D5E34"/>
    <w:rsid w:val="002E5B85"/>
    <w:rsid w:val="002E7143"/>
    <w:rsid w:val="002F2F6F"/>
    <w:rsid w:val="002F4E16"/>
    <w:rsid w:val="00300126"/>
    <w:rsid w:val="0030062B"/>
    <w:rsid w:val="00301FCC"/>
    <w:rsid w:val="00302C39"/>
    <w:rsid w:val="00303F99"/>
    <w:rsid w:val="00305C12"/>
    <w:rsid w:val="00307971"/>
    <w:rsid w:val="003108B6"/>
    <w:rsid w:val="00311832"/>
    <w:rsid w:val="00311911"/>
    <w:rsid w:val="003132C6"/>
    <w:rsid w:val="00315AE3"/>
    <w:rsid w:val="00323580"/>
    <w:rsid w:val="0032361D"/>
    <w:rsid w:val="003240E8"/>
    <w:rsid w:val="00324DAD"/>
    <w:rsid w:val="00325DBD"/>
    <w:rsid w:val="003269CA"/>
    <w:rsid w:val="0032790D"/>
    <w:rsid w:val="00327944"/>
    <w:rsid w:val="00332411"/>
    <w:rsid w:val="00333548"/>
    <w:rsid w:val="0033471F"/>
    <w:rsid w:val="00334C49"/>
    <w:rsid w:val="003351CE"/>
    <w:rsid w:val="00357E96"/>
    <w:rsid w:val="00361439"/>
    <w:rsid w:val="003623C0"/>
    <w:rsid w:val="00363637"/>
    <w:rsid w:val="00366322"/>
    <w:rsid w:val="00373044"/>
    <w:rsid w:val="003730A1"/>
    <w:rsid w:val="00373AF9"/>
    <w:rsid w:val="003811E1"/>
    <w:rsid w:val="003832F7"/>
    <w:rsid w:val="003854F1"/>
    <w:rsid w:val="003875E5"/>
    <w:rsid w:val="00387889"/>
    <w:rsid w:val="00393612"/>
    <w:rsid w:val="00393EDE"/>
    <w:rsid w:val="003979B8"/>
    <w:rsid w:val="003A7A26"/>
    <w:rsid w:val="003B0BB9"/>
    <w:rsid w:val="003B0E0F"/>
    <w:rsid w:val="003B5D05"/>
    <w:rsid w:val="003B6BCC"/>
    <w:rsid w:val="003C05CF"/>
    <w:rsid w:val="003C3041"/>
    <w:rsid w:val="003C4C3D"/>
    <w:rsid w:val="003D1D82"/>
    <w:rsid w:val="003E3255"/>
    <w:rsid w:val="003E4225"/>
    <w:rsid w:val="003E6C1F"/>
    <w:rsid w:val="003F40B2"/>
    <w:rsid w:val="003F4961"/>
    <w:rsid w:val="003F6548"/>
    <w:rsid w:val="003F6D4A"/>
    <w:rsid w:val="00400327"/>
    <w:rsid w:val="00400C23"/>
    <w:rsid w:val="0040189C"/>
    <w:rsid w:val="004040FB"/>
    <w:rsid w:val="00406C6F"/>
    <w:rsid w:val="00412157"/>
    <w:rsid w:val="0041226B"/>
    <w:rsid w:val="00416BA0"/>
    <w:rsid w:val="004222DC"/>
    <w:rsid w:val="004236FE"/>
    <w:rsid w:val="0043051E"/>
    <w:rsid w:val="00431757"/>
    <w:rsid w:val="0043628A"/>
    <w:rsid w:val="00436DB9"/>
    <w:rsid w:val="00440A40"/>
    <w:rsid w:val="00443CA7"/>
    <w:rsid w:val="004450F6"/>
    <w:rsid w:val="00451BE5"/>
    <w:rsid w:val="004522D6"/>
    <w:rsid w:val="0045394F"/>
    <w:rsid w:val="0045502A"/>
    <w:rsid w:val="00461D03"/>
    <w:rsid w:val="004677B1"/>
    <w:rsid w:val="004741B2"/>
    <w:rsid w:val="004749B7"/>
    <w:rsid w:val="00474DF1"/>
    <w:rsid w:val="0047520B"/>
    <w:rsid w:val="00476762"/>
    <w:rsid w:val="00476D9A"/>
    <w:rsid w:val="004776C0"/>
    <w:rsid w:val="00480B40"/>
    <w:rsid w:val="00485EC9"/>
    <w:rsid w:val="00487976"/>
    <w:rsid w:val="00491DE2"/>
    <w:rsid w:val="004955DE"/>
    <w:rsid w:val="004968E2"/>
    <w:rsid w:val="00496B52"/>
    <w:rsid w:val="004A3EA4"/>
    <w:rsid w:val="004A3EF6"/>
    <w:rsid w:val="004A56BA"/>
    <w:rsid w:val="004A7D05"/>
    <w:rsid w:val="004B165A"/>
    <w:rsid w:val="004B3E61"/>
    <w:rsid w:val="004B3FDC"/>
    <w:rsid w:val="004B4F13"/>
    <w:rsid w:val="004C3FDA"/>
    <w:rsid w:val="004C534F"/>
    <w:rsid w:val="004D14AC"/>
    <w:rsid w:val="004D241C"/>
    <w:rsid w:val="004E209A"/>
    <w:rsid w:val="004E30FD"/>
    <w:rsid w:val="004E7FBE"/>
    <w:rsid w:val="004F5618"/>
    <w:rsid w:val="004F59FF"/>
    <w:rsid w:val="004F678E"/>
    <w:rsid w:val="00502CE3"/>
    <w:rsid w:val="00510C29"/>
    <w:rsid w:val="005138FE"/>
    <w:rsid w:val="005160D7"/>
    <w:rsid w:val="00516F61"/>
    <w:rsid w:val="00517CDD"/>
    <w:rsid w:val="00520DD7"/>
    <w:rsid w:val="00520FE6"/>
    <w:rsid w:val="00522031"/>
    <w:rsid w:val="00523DC7"/>
    <w:rsid w:val="00524C09"/>
    <w:rsid w:val="00530634"/>
    <w:rsid w:val="00532DA1"/>
    <w:rsid w:val="00534B1E"/>
    <w:rsid w:val="00535FBE"/>
    <w:rsid w:val="00537B97"/>
    <w:rsid w:val="0054028E"/>
    <w:rsid w:val="00547B9A"/>
    <w:rsid w:val="005516D5"/>
    <w:rsid w:val="00554006"/>
    <w:rsid w:val="0055780D"/>
    <w:rsid w:val="00563C34"/>
    <w:rsid w:val="0056646E"/>
    <w:rsid w:val="005753DB"/>
    <w:rsid w:val="0057798E"/>
    <w:rsid w:val="00581B23"/>
    <w:rsid w:val="005836EE"/>
    <w:rsid w:val="0058688B"/>
    <w:rsid w:val="00587A6D"/>
    <w:rsid w:val="005941FC"/>
    <w:rsid w:val="00595F35"/>
    <w:rsid w:val="0059601A"/>
    <w:rsid w:val="005A5ABC"/>
    <w:rsid w:val="005A74A3"/>
    <w:rsid w:val="005B2721"/>
    <w:rsid w:val="005B491D"/>
    <w:rsid w:val="005B57E2"/>
    <w:rsid w:val="005B66E0"/>
    <w:rsid w:val="005B6841"/>
    <w:rsid w:val="005C37DA"/>
    <w:rsid w:val="005C3DA7"/>
    <w:rsid w:val="005C59D5"/>
    <w:rsid w:val="005D1ACA"/>
    <w:rsid w:val="005D4E0F"/>
    <w:rsid w:val="005E213B"/>
    <w:rsid w:val="005E48BE"/>
    <w:rsid w:val="005E65A3"/>
    <w:rsid w:val="005E78EF"/>
    <w:rsid w:val="005F2423"/>
    <w:rsid w:val="005F347E"/>
    <w:rsid w:val="005F3C9A"/>
    <w:rsid w:val="005F44B0"/>
    <w:rsid w:val="00600BD9"/>
    <w:rsid w:val="006017AE"/>
    <w:rsid w:val="00603110"/>
    <w:rsid w:val="00605A73"/>
    <w:rsid w:val="00615B46"/>
    <w:rsid w:val="0061654C"/>
    <w:rsid w:val="00617C87"/>
    <w:rsid w:val="006203DE"/>
    <w:rsid w:val="0062153B"/>
    <w:rsid w:val="00624DD8"/>
    <w:rsid w:val="00630D22"/>
    <w:rsid w:val="00634009"/>
    <w:rsid w:val="00634092"/>
    <w:rsid w:val="00635E72"/>
    <w:rsid w:val="00636E19"/>
    <w:rsid w:val="0065706F"/>
    <w:rsid w:val="00657CC5"/>
    <w:rsid w:val="006606A9"/>
    <w:rsid w:val="006641F5"/>
    <w:rsid w:val="006653E3"/>
    <w:rsid w:val="00667BDF"/>
    <w:rsid w:val="00670C34"/>
    <w:rsid w:val="00671294"/>
    <w:rsid w:val="00675BAF"/>
    <w:rsid w:val="006809FF"/>
    <w:rsid w:val="00684F85"/>
    <w:rsid w:val="00685137"/>
    <w:rsid w:val="00686671"/>
    <w:rsid w:val="006928D7"/>
    <w:rsid w:val="00693FA9"/>
    <w:rsid w:val="006A0DA7"/>
    <w:rsid w:val="006A2654"/>
    <w:rsid w:val="006A5085"/>
    <w:rsid w:val="006B1A0B"/>
    <w:rsid w:val="006B2159"/>
    <w:rsid w:val="006B2D23"/>
    <w:rsid w:val="006B6CAA"/>
    <w:rsid w:val="006C01CE"/>
    <w:rsid w:val="006C2528"/>
    <w:rsid w:val="006C4C86"/>
    <w:rsid w:val="006C61B0"/>
    <w:rsid w:val="006C699B"/>
    <w:rsid w:val="006D642A"/>
    <w:rsid w:val="006D6BA6"/>
    <w:rsid w:val="006E2E4D"/>
    <w:rsid w:val="006E413D"/>
    <w:rsid w:val="006E574C"/>
    <w:rsid w:val="006F2978"/>
    <w:rsid w:val="00703376"/>
    <w:rsid w:val="00703B7F"/>
    <w:rsid w:val="007061B9"/>
    <w:rsid w:val="00707778"/>
    <w:rsid w:val="00707CA7"/>
    <w:rsid w:val="00710BD3"/>
    <w:rsid w:val="00711002"/>
    <w:rsid w:val="007124C6"/>
    <w:rsid w:val="00713291"/>
    <w:rsid w:val="0071522A"/>
    <w:rsid w:val="007154D5"/>
    <w:rsid w:val="00720128"/>
    <w:rsid w:val="00721D74"/>
    <w:rsid w:val="00722594"/>
    <w:rsid w:val="00722A90"/>
    <w:rsid w:val="00722C18"/>
    <w:rsid w:val="0072308A"/>
    <w:rsid w:val="00725E0D"/>
    <w:rsid w:val="00727196"/>
    <w:rsid w:val="00730462"/>
    <w:rsid w:val="00731E7B"/>
    <w:rsid w:val="007326DF"/>
    <w:rsid w:val="007400CA"/>
    <w:rsid w:val="00742FBF"/>
    <w:rsid w:val="00744F11"/>
    <w:rsid w:val="00745B3E"/>
    <w:rsid w:val="00747B8F"/>
    <w:rsid w:val="0075089F"/>
    <w:rsid w:val="007534B6"/>
    <w:rsid w:val="0075387D"/>
    <w:rsid w:val="00754B4E"/>
    <w:rsid w:val="00755339"/>
    <w:rsid w:val="00756EB5"/>
    <w:rsid w:val="00763E1A"/>
    <w:rsid w:val="00771BDE"/>
    <w:rsid w:val="007723DC"/>
    <w:rsid w:val="00773CE9"/>
    <w:rsid w:val="00777906"/>
    <w:rsid w:val="0078290E"/>
    <w:rsid w:val="00785B70"/>
    <w:rsid w:val="007866D6"/>
    <w:rsid w:val="00786CDE"/>
    <w:rsid w:val="007876B1"/>
    <w:rsid w:val="00794680"/>
    <w:rsid w:val="007967C5"/>
    <w:rsid w:val="007A06F0"/>
    <w:rsid w:val="007A5790"/>
    <w:rsid w:val="007B0B56"/>
    <w:rsid w:val="007B15BD"/>
    <w:rsid w:val="007B4700"/>
    <w:rsid w:val="007B6FDA"/>
    <w:rsid w:val="007C252B"/>
    <w:rsid w:val="007C484A"/>
    <w:rsid w:val="007C4859"/>
    <w:rsid w:val="007C57ED"/>
    <w:rsid w:val="007C6543"/>
    <w:rsid w:val="007D0E29"/>
    <w:rsid w:val="007D270D"/>
    <w:rsid w:val="007E1B29"/>
    <w:rsid w:val="007E1C6A"/>
    <w:rsid w:val="007E1CDA"/>
    <w:rsid w:val="007E2DAF"/>
    <w:rsid w:val="007E30EF"/>
    <w:rsid w:val="007E3372"/>
    <w:rsid w:val="007E6693"/>
    <w:rsid w:val="007E6A89"/>
    <w:rsid w:val="007E6F27"/>
    <w:rsid w:val="007E74E9"/>
    <w:rsid w:val="007F0D67"/>
    <w:rsid w:val="007F2B34"/>
    <w:rsid w:val="007F5990"/>
    <w:rsid w:val="007F5FF9"/>
    <w:rsid w:val="008023B0"/>
    <w:rsid w:val="00811412"/>
    <w:rsid w:val="00811D85"/>
    <w:rsid w:val="008127BA"/>
    <w:rsid w:val="00813137"/>
    <w:rsid w:val="00815B86"/>
    <w:rsid w:val="008217D5"/>
    <w:rsid w:val="008223D1"/>
    <w:rsid w:val="00823E01"/>
    <w:rsid w:val="00827C4B"/>
    <w:rsid w:val="0083151A"/>
    <w:rsid w:val="00832E9C"/>
    <w:rsid w:val="008333AE"/>
    <w:rsid w:val="00844530"/>
    <w:rsid w:val="00845EF5"/>
    <w:rsid w:val="00852C0D"/>
    <w:rsid w:val="00854F11"/>
    <w:rsid w:val="00857023"/>
    <w:rsid w:val="008727BB"/>
    <w:rsid w:val="0088002A"/>
    <w:rsid w:val="00881DD4"/>
    <w:rsid w:val="0089414B"/>
    <w:rsid w:val="008976C4"/>
    <w:rsid w:val="008A0CA7"/>
    <w:rsid w:val="008A1327"/>
    <w:rsid w:val="008A22E0"/>
    <w:rsid w:val="008A3DEE"/>
    <w:rsid w:val="008A6363"/>
    <w:rsid w:val="008A72DE"/>
    <w:rsid w:val="008A789D"/>
    <w:rsid w:val="008B0BA8"/>
    <w:rsid w:val="008B15D6"/>
    <w:rsid w:val="008B4FFC"/>
    <w:rsid w:val="008B511B"/>
    <w:rsid w:val="008B560D"/>
    <w:rsid w:val="008B60B8"/>
    <w:rsid w:val="008B76DF"/>
    <w:rsid w:val="008C0890"/>
    <w:rsid w:val="008C3C93"/>
    <w:rsid w:val="008C4173"/>
    <w:rsid w:val="008C5654"/>
    <w:rsid w:val="008C6E0C"/>
    <w:rsid w:val="008D1177"/>
    <w:rsid w:val="008D21DA"/>
    <w:rsid w:val="008D24F5"/>
    <w:rsid w:val="008D2B5C"/>
    <w:rsid w:val="008D397A"/>
    <w:rsid w:val="008D4DF2"/>
    <w:rsid w:val="008D592C"/>
    <w:rsid w:val="008D6208"/>
    <w:rsid w:val="008E1BE4"/>
    <w:rsid w:val="008E2DD8"/>
    <w:rsid w:val="008E3064"/>
    <w:rsid w:val="008E4081"/>
    <w:rsid w:val="008E7825"/>
    <w:rsid w:val="008F0A73"/>
    <w:rsid w:val="008F5C75"/>
    <w:rsid w:val="009026C3"/>
    <w:rsid w:val="00907419"/>
    <w:rsid w:val="00907C13"/>
    <w:rsid w:val="00910123"/>
    <w:rsid w:val="00910588"/>
    <w:rsid w:val="00912730"/>
    <w:rsid w:val="009129BE"/>
    <w:rsid w:val="009147FC"/>
    <w:rsid w:val="00916CCA"/>
    <w:rsid w:val="0091762F"/>
    <w:rsid w:val="00922FCA"/>
    <w:rsid w:val="00926D20"/>
    <w:rsid w:val="00927C15"/>
    <w:rsid w:val="00927DAF"/>
    <w:rsid w:val="0093275F"/>
    <w:rsid w:val="00934FF8"/>
    <w:rsid w:val="009351F9"/>
    <w:rsid w:val="009475B3"/>
    <w:rsid w:val="00947E07"/>
    <w:rsid w:val="009502E9"/>
    <w:rsid w:val="00955DBC"/>
    <w:rsid w:val="00957B15"/>
    <w:rsid w:val="00962DA2"/>
    <w:rsid w:val="009653BA"/>
    <w:rsid w:val="00965F96"/>
    <w:rsid w:val="00967C0F"/>
    <w:rsid w:val="009704BD"/>
    <w:rsid w:val="00973A3B"/>
    <w:rsid w:val="00975B3F"/>
    <w:rsid w:val="00977B90"/>
    <w:rsid w:val="009820C6"/>
    <w:rsid w:val="00983209"/>
    <w:rsid w:val="009847B2"/>
    <w:rsid w:val="00985FAE"/>
    <w:rsid w:val="00990D2C"/>
    <w:rsid w:val="009A3031"/>
    <w:rsid w:val="009A778F"/>
    <w:rsid w:val="009B00C7"/>
    <w:rsid w:val="009B0E0F"/>
    <w:rsid w:val="009B3224"/>
    <w:rsid w:val="009C0364"/>
    <w:rsid w:val="009C1161"/>
    <w:rsid w:val="009C21A8"/>
    <w:rsid w:val="009C76ED"/>
    <w:rsid w:val="009D1E10"/>
    <w:rsid w:val="009D2F1B"/>
    <w:rsid w:val="009D3F92"/>
    <w:rsid w:val="009E47D9"/>
    <w:rsid w:val="009F6114"/>
    <w:rsid w:val="009F6EC8"/>
    <w:rsid w:val="009F7135"/>
    <w:rsid w:val="00A05B60"/>
    <w:rsid w:val="00A15926"/>
    <w:rsid w:val="00A20381"/>
    <w:rsid w:val="00A21DA6"/>
    <w:rsid w:val="00A248F7"/>
    <w:rsid w:val="00A258F5"/>
    <w:rsid w:val="00A259A1"/>
    <w:rsid w:val="00A26862"/>
    <w:rsid w:val="00A3022C"/>
    <w:rsid w:val="00A31E03"/>
    <w:rsid w:val="00A324AD"/>
    <w:rsid w:val="00A3270B"/>
    <w:rsid w:val="00A41A74"/>
    <w:rsid w:val="00A43470"/>
    <w:rsid w:val="00A4781A"/>
    <w:rsid w:val="00A52F7C"/>
    <w:rsid w:val="00A552BE"/>
    <w:rsid w:val="00A5560E"/>
    <w:rsid w:val="00A657B0"/>
    <w:rsid w:val="00A65C9B"/>
    <w:rsid w:val="00A66654"/>
    <w:rsid w:val="00A66ABB"/>
    <w:rsid w:val="00A66F01"/>
    <w:rsid w:val="00A7042E"/>
    <w:rsid w:val="00A71391"/>
    <w:rsid w:val="00A84FEC"/>
    <w:rsid w:val="00A8501E"/>
    <w:rsid w:val="00A872DC"/>
    <w:rsid w:val="00A8763D"/>
    <w:rsid w:val="00A94FDE"/>
    <w:rsid w:val="00A969B2"/>
    <w:rsid w:val="00A96E83"/>
    <w:rsid w:val="00A97FC3"/>
    <w:rsid w:val="00AA0077"/>
    <w:rsid w:val="00AA2EA2"/>
    <w:rsid w:val="00AA566F"/>
    <w:rsid w:val="00AB3102"/>
    <w:rsid w:val="00AB4D30"/>
    <w:rsid w:val="00AB51EA"/>
    <w:rsid w:val="00AB7E1B"/>
    <w:rsid w:val="00AC1074"/>
    <w:rsid w:val="00AC5034"/>
    <w:rsid w:val="00AD4321"/>
    <w:rsid w:val="00AD6CBB"/>
    <w:rsid w:val="00AE183F"/>
    <w:rsid w:val="00AE2B62"/>
    <w:rsid w:val="00AE51E7"/>
    <w:rsid w:val="00AE7E2B"/>
    <w:rsid w:val="00AF03BD"/>
    <w:rsid w:val="00AF4040"/>
    <w:rsid w:val="00AF43A4"/>
    <w:rsid w:val="00B03573"/>
    <w:rsid w:val="00B05493"/>
    <w:rsid w:val="00B06CF2"/>
    <w:rsid w:val="00B14F83"/>
    <w:rsid w:val="00B2350C"/>
    <w:rsid w:val="00B2557F"/>
    <w:rsid w:val="00B25DB8"/>
    <w:rsid w:val="00B273BA"/>
    <w:rsid w:val="00B36EA7"/>
    <w:rsid w:val="00B370F8"/>
    <w:rsid w:val="00B406FE"/>
    <w:rsid w:val="00B4524F"/>
    <w:rsid w:val="00B458FA"/>
    <w:rsid w:val="00B50805"/>
    <w:rsid w:val="00B7341B"/>
    <w:rsid w:val="00B7560D"/>
    <w:rsid w:val="00B80D26"/>
    <w:rsid w:val="00B82EB2"/>
    <w:rsid w:val="00B83BF2"/>
    <w:rsid w:val="00B84557"/>
    <w:rsid w:val="00B87B25"/>
    <w:rsid w:val="00B90B19"/>
    <w:rsid w:val="00B90DDB"/>
    <w:rsid w:val="00B95427"/>
    <w:rsid w:val="00BB1CA2"/>
    <w:rsid w:val="00BB46A5"/>
    <w:rsid w:val="00BB78FE"/>
    <w:rsid w:val="00BC2386"/>
    <w:rsid w:val="00BC3294"/>
    <w:rsid w:val="00BC56B4"/>
    <w:rsid w:val="00BC6938"/>
    <w:rsid w:val="00BD4958"/>
    <w:rsid w:val="00BD5DDC"/>
    <w:rsid w:val="00BE34BB"/>
    <w:rsid w:val="00BF07D2"/>
    <w:rsid w:val="00BF3E6D"/>
    <w:rsid w:val="00BF5EFF"/>
    <w:rsid w:val="00C0011A"/>
    <w:rsid w:val="00C02D27"/>
    <w:rsid w:val="00C0638B"/>
    <w:rsid w:val="00C07741"/>
    <w:rsid w:val="00C106C1"/>
    <w:rsid w:val="00C165EC"/>
    <w:rsid w:val="00C201B7"/>
    <w:rsid w:val="00C20F7B"/>
    <w:rsid w:val="00C2107F"/>
    <w:rsid w:val="00C224DB"/>
    <w:rsid w:val="00C24B92"/>
    <w:rsid w:val="00C24D76"/>
    <w:rsid w:val="00C25970"/>
    <w:rsid w:val="00C275FE"/>
    <w:rsid w:val="00C31E71"/>
    <w:rsid w:val="00C37712"/>
    <w:rsid w:val="00C40E0A"/>
    <w:rsid w:val="00C42772"/>
    <w:rsid w:val="00C477B0"/>
    <w:rsid w:val="00C51F4C"/>
    <w:rsid w:val="00C53066"/>
    <w:rsid w:val="00C53EF9"/>
    <w:rsid w:val="00C6015B"/>
    <w:rsid w:val="00C65F5F"/>
    <w:rsid w:val="00C74EAC"/>
    <w:rsid w:val="00C75A7A"/>
    <w:rsid w:val="00C765F0"/>
    <w:rsid w:val="00C773C4"/>
    <w:rsid w:val="00C77E7C"/>
    <w:rsid w:val="00C83266"/>
    <w:rsid w:val="00C84D79"/>
    <w:rsid w:val="00C907AE"/>
    <w:rsid w:val="00C94921"/>
    <w:rsid w:val="00C9581F"/>
    <w:rsid w:val="00C96C8A"/>
    <w:rsid w:val="00CA4812"/>
    <w:rsid w:val="00CB3CDF"/>
    <w:rsid w:val="00CB5126"/>
    <w:rsid w:val="00CB5339"/>
    <w:rsid w:val="00CB715F"/>
    <w:rsid w:val="00CB7677"/>
    <w:rsid w:val="00CC1C38"/>
    <w:rsid w:val="00CC277B"/>
    <w:rsid w:val="00CC4129"/>
    <w:rsid w:val="00CC6242"/>
    <w:rsid w:val="00CD4434"/>
    <w:rsid w:val="00CE0454"/>
    <w:rsid w:val="00CE5E86"/>
    <w:rsid w:val="00CE661F"/>
    <w:rsid w:val="00CF1076"/>
    <w:rsid w:val="00CF1A56"/>
    <w:rsid w:val="00CF3774"/>
    <w:rsid w:val="00CF53D0"/>
    <w:rsid w:val="00CF6BA3"/>
    <w:rsid w:val="00CF73C3"/>
    <w:rsid w:val="00D01021"/>
    <w:rsid w:val="00D0481B"/>
    <w:rsid w:val="00D06B7F"/>
    <w:rsid w:val="00D0714C"/>
    <w:rsid w:val="00D07BA3"/>
    <w:rsid w:val="00D15D25"/>
    <w:rsid w:val="00D17513"/>
    <w:rsid w:val="00D266DC"/>
    <w:rsid w:val="00D31143"/>
    <w:rsid w:val="00D35510"/>
    <w:rsid w:val="00D358EA"/>
    <w:rsid w:val="00D42DD0"/>
    <w:rsid w:val="00D44F4F"/>
    <w:rsid w:val="00D45762"/>
    <w:rsid w:val="00D50191"/>
    <w:rsid w:val="00D51AB8"/>
    <w:rsid w:val="00D639A2"/>
    <w:rsid w:val="00D63DCA"/>
    <w:rsid w:val="00D655DF"/>
    <w:rsid w:val="00D719B2"/>
    <w:rsid w:val="00D75089"/>
    <w:rsid w:val="00D75C38"/>
    <w:rsid w:val="00D80E96"/>
    <w:rsid w:val="00D814A2"/>
    <w:rsid w:val="00D82246"/>
    <w:rsid w:val="00D9079A"/>
    <w:rsid w:val="00D90EFD"/>
    <w:rsid w:val="00D920C3"/>
    <w:rsid w:val="00D928EC"/>
    <w:rsid w:val="00D9386B"/>
    <w:rsid w:val="00DA0C14"/>
    <w:rsid w:val="00DA4C2B"/>
    <w:rsid w:val="00DB0CB7"/>
    <w:rsid w:val="00DB3BE7"/>
    <w:rsid w:val="00DC00E8"/>
    <w:rsid w:val="00DC0E88"/>
    <w:rsid w:val="00DC1ED9"/>
    <w:rsid w:val="00DC3988"/>
    <w:rsid w:val="00DC5E5E"/>
    <w:rsid w:val="00DC60BC"/>
    <w:rsid w:val="00DD0B55"/>
    <w:rsid w:val="00DD328A"/>
    <w:rsid w:val="00DE0112"/>
    <w:rsid w:val="00DE58A7"/>
    <w:rsid w:val="00DE6A4F"/>
    <w:rsid w:val="00DE6E3A"/>
    <w:rsid w:val="00DE6E7C"/>
    <w:rsid w:val="00DF2F60"/>
    <w:rsid w:val="00DF4C72"/>
    <w:rsid w:val="00DF6AAE"/>
    <w:rsid w:val="00E0674B"/>
    <w:rsid w:val="00E06DCF"/>
    <w:rsid w:val="00E07528"/>
    <w:rsid w:val="00E07613"/>
    <w:rsid w:val="00E07D65"/>
    <w:rsid w:val="00E11A78"/>
    <w:rsid w:val="00E16D55"/>
    <w:rsid w:val="00E22596"/>
    <w:rsid w:val="00E2523B"/>
    <w:rsid w:val="00E303B9"/>
    <w:rsid w:val="00E30B1C"/>
    <w:rsid w:val="00E31A81"/>
    <w:rsid w:val="00E3786E"/>
    <w:rsid w:val="00E4020A"/>
    <w:rsid w:val="00E41553"/>
    <w:rsid w:val="00E42DED"/>
    <w:rsid w:val="00E5192E"/>
    <w:rsid w:val="00E524E4"/>
    <w:rsid w:val="00E539F5"/>
    <w:rsid w:val="00E55CD5"/>
    <w:rsid w:val="00E60667"/>
    <w:rsid w:val="00E64027"/>
    <w:rsid w:val="00E65C43"/>
    <w:rsid w:val="00E66502"/>
    <w:rsid w:val="00E72297"/>
    <w:rsid w:val="00E728B4"/>
    <w:rsid w:val="00E74A24"/>
    <w:rsid w:val="00E76363"/>
    <w:rsid w:val="00E767C3"/>
    <w:rsid w:val="00E77FCB"/>
    <w:rsid w:val="00E82CA2"/>
    <w:rsid w:val="00E83C61"/>
    <w:rsid w:val="00E90968"/>
    <w:rsid w:val="00E917BE"/>
    <w:rsid w:val="00E92118"/>
    <w:rsid w:val="00E92A01"/>
    <w:rsid w:val="00EA286E"/>
    <w:rsid w:val="00EA3E3D"/>
    <w:rsid w:val="00EA5552"/>
    <w:rsid w:val="00EA7835"/>
    <w:rsid w:val="00EB1CDC"/>
    <w:rsid w:val="00EB2AB7"/>
    <w:rsid w:val="00EB3548"/>
    <w:rsid w:val="00EC004F"/>
    <w:rsid w:val="00EC1B04"/>
    <w:rsid w:val="00EC46D4"/>
    <w:rsid w:val="00EC4A5C"/>
    <w:rsid w:val="00EC530A"/>
    <w:rsid w:val="00EC7358"/>
    <w:rsid w:val="00EC79B7"/>
    <w:rsid w:val="00EC7A01"/>
    <w:rsid w:val="00EC7F6E"/>
    <w:rsid w:val="00ED0389"/>
    <w:rsid w:val="00ED466B"/>
    <w:rsid w:val="00EE23DD"/>
    <w:rsid w:val="00EE51DC"/>
    <w:rsid w:val="00EF1FE9"/>
    <w:rsid w:val="00EF3556"/>
    <w:rsid w:val="00EF43B0"/>
    <w:rsid w:val="00EF69A1"/>
    <w:rsid w:val="00F0155F"/>
    <w:rsid w:val="00F01BCD"/>
    <w:rsid w:val="00F02A16"/>
    <w:rsid w:val="00F07807"/>
    <w:rsid w:val="00F103AE"/>
    <w:rsid w:val="00F11E08"/>
    <w:rsid w:val="00F12506"/>
    <w:rsid w:val="00F31C10"/>
    <w:rsid w:val="00F34F1F"/>
    <w:rsid w:val="00F44A23"/>
    <w:rsid w:val="00F50C6B"/>
    <w:rsid w:val="00F66132"/>
    <w:rsid w:val="00F7183A"/>
    <w:rsid w:val="00F71A66"/>
    <w:rsid w:val="00F7365E"/>
    <w:rsid w:val="00F76C47"/>
    <w:rsid w:val="00F84324"/>
    <w:rsid w:val="00F85450"/>
    <w:rsid w:val="00F86923"/>
    <w:rsid w:val="00F86DE1"/>
    <w:rsid w:val="00F87881"/>
    <w:rsid w:val="00F94023"/>
    <w:rsid w:val="00F96C0D"/>
    <w:rsid w:val="00FA10E7"/>
    <w:rsid w:val="00FA4235"/>
    <w:rsid w:val="00FB1CE3"/>
    <w:rsid w:val="00FC0C57"/>
    <w:rsid w:val="00FC1073"/>
    <w:rsid w:val="00FC3DB4"/>
    <w:rsid w:val="00FC41B9"/>
    <w:rsid w:val="00FC5572"/>
    <w:rsid w:val="00FC6644"/>
    <w:rsid w:val="00FC66ED"/>
    <w:rsid w:val="00FC77F8"/>
    <w:rsid w:val="00FD49BC"/>
    <w:rsid w:val="00FE006C"/>
    <w:rsid w:val="00FE0259"/>
    <w:rsid w:val="00FE152D"/>
    <w:rsid w:val="00FF0EF5"/>
    <w:rsid w:val="00FF4DBC"/>
    <w:rsid w:val="0BBEB0AB"/>
    <w:rsid w:val="1788D465"/>
    <w:rsid w:val="34031809"/>
    <w:rsid w:val="34A9DD5D"/>
    <w:rsid w:val="5F0BE34F"/>
    <w:rsid w:val="5FE5FAC0"/>
    <w:rsid w:val="68A26095"/>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41"/>
    <o:shapelayout v:ext="edit">
      <o:idmap v:ext="edit" data="1"/>
    </o:shapelayout>
  </w:shapeDefaults>
  <w:decimalSymbol w:val=","/>
  <w:listSeparator w:val=";"/>
  <w14:docId w14:val="7B91B0ED"/>
  <w15:docId w15:val="{B779195A-539E-0E41-80AE-E23746F17C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sz w:val="24"/>
        <w:szCs w:val="24"/>
        <w:lang w:val="en-US" w:eastAsia="en-US" w:bidi="en-US"/>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Number" w:semiHidden="1" w:unhideWhenUsed="1"/>
    <w:lsdException w:name="List 2"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Subtitle" w:qFormat="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Standard">
    <w:name w:val="Normal"/>
    <w:qFormat/>
    <w:rsid w:val="00063A9A"/>
    <w:pPr>
      <w:spacing w:after="240" w:line="320" w:lineRule="exact"/>
    </w:pPr>
    <w:rPr>
      <w:rFonts w:ascii="Arial" w:hAnsi="Arial" w:cs="Arial"/>
      <w:szCs w:val="22"/>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Cs w:val="24"/>
      <w:lang w:val="de-CH" w:eastAsia="de-DE" w:bidi="ar-SA"/>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aliases w:val=" Char, Char Char Char Char"/>
    <w:basedOn w:val="Standard"/>
    <w:link w:val="KopfzeileZchn"/>
    <w:rsid w:val="002B3ECA"/>
    <w:pPr>
      <w:tabs>
        <w:tab w:val="center" w:pos="4536"/>
        <w:tab w:val="right" w:pos="9072"/>
      </w:tabs>
    </w:pPr>
  </w:style>
  <w:style w:type="paragraph" w:styleId="Fuzeile">
    <w:name w:val="footer"/>
    <w:basedOn w:val="Standard"/>
    <w:rsid w:val="002B3ECA"/>
    <w:pPr>
      <w:tabs>
        <w:tab w:val="center" w:pos="4536"/>
        <w:tab w:val="right" w:pos="9072"/>
      </w:tabs>
    </w:pPr>
  </w:style>
  <w:style w:type="paragraph" w:customStyle="1" w:styleId="Fliesstext">
    <w:name w:val="Fliesstext"/>
    <w:basedOn w:val="Standard"/>
    <w:rsid w:val="002B3ECA"/>
  </w:style>
  <w:style w:type="paragraph" w:styleId="Verzeichnis1">
    <w:name w:val="toc 1"/>
    <w:basedOn w:val="Standard"/>
    <w:next w:val="Standard"/>
    <w:autoRedefine/>
    <w:semiHidden/>
    <w:rsid w:val="002B3ECA"/>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aliases w:val=" Char Zchn, Char Char Char Char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rsid w:val="00120AF2"/>
    <w:rPr>
      <w:color w:val="0000FF" w:themeColor="hyperlink"/>
      <w:u w:val="single"/>
    </w:rPr>
  </w:style>
  <w:style w:type="character" w:styleId="Fett">
    <w:name w:val="Strong"/>
    <w:aliases w:val="Boilerplate"/>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055A5C"/>
    <w:pPr>
      <w:spacing w:after="0" w:line="240" w:lineRule="auto"/>
    </w:pPr>
    <w:rPr>
      <w:b/>
      <w:sz w:val="16"/>
    </w:rPr>
  </w:style>
  <w:style w:type="paragraph" w:styleId="berarbeitung">
    <w:name w:val="Revision"/>
    <w:hidden/>
    <w:uiPriority w:val="99"/>
    <w:semiHidden/>
    <w:rsid w:val="00FF4DBC"/>
    <w:rPr>
      <w:rFonts w:ascii="Arial" w:hAnsi="Arial" w:cs="Arial"/>
      <w:szCs w:val="22"/>
    </w:rPr>
  </w:style>
  <w:style w:type="paragraph" w:styleId="Listenabsatz">
    <w:name w:val="List Paragraph"/>
    <w:basedOn w:val="Standard"/>
    <w:uiPriority w:val="34"/>
    <w:qFormat/>
    <w:rsid w:val="005E48BE"/>
    <w:pPr>
      <w:ind w:left="720"/>
      <w:contextualSpacing/>
    </w:pPr>
  </w:style>
  <w:style w:type="character" w:styleId="NichtaufgelsteErwhnung">
    <w:name w:val="Unresolved Mention"/>
    <w:basedOn w:val="Absatz-Standardschriftart"/>
    <w:uiPriority w:val="99"/>
    <w:unhideWhenUsed/>
    <w:rsid w:val="00E16D55"/>
    <w:rPr>
      <w:color w:val="605E5C"/>
      <w:shd w:val="clear" w:color="auto" w:fill="E1DFDD"/>
    </w:rPr>
  </w:style>
  <w:style w:type="character" w:styleId="Erwhnung">
    <w:name w:val="Mention"/>
    <w:basedOn w:val="Absatz-Standardschriftart"/>
    <w:uiPriority w:val="99"/>
    <w:unhideWhenUsed/>
    <w:rsid w:val="00E16D55"/>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265161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2.png"/><Relationship Id="rId18" Type="http://schemas.openxmlformats.org/officeDocument/2006/relationships/header" Target="header2.xml"/><Relationship Id="rId3" Type="http://schemas.openxmlformats.org/officeDocument/2006/relationships/customXml" Target="../customXml/item3.xml"/><Relationship Id="rId21" Type="http://schemas.openxmlformats.org/officeDocument/2006/relationships/header" Target="header3.xml"/><Relationship Id="rId7" Type="http://schemas.openxmlformats.org/officeDocument/2006/relationships/settings" Target="settings.xml"/><Relationship Id="rId12" Type="http://schemas.openxmlformats.org/officeDocument/2006/relationships/hyperlink" Target="https://geberit.sharepoint.com/:f:/s/ExternalFileShare/EldzcprXD2NNlOjYD2W4_e8B3lMHQamMJPgbLZLE22xSJw?e=bwmrko" TargetMode="External"/><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5.jpe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image" Target="media/image4.jpeg"/><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3.png"/><Relationship Id="rId22"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6.pn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2FC1EBB58DE5B42B9E3440FB85B4AB2" ma:contentTypeVersion="11" ma:contentTypeDescription="Create a new document." ma:contentTypeScope="" ma:versionID="240f8cc0849e60c5fc9e7f5a263e3472">
  <xsd:schema xmlns:xsd="http://www.w3.org/2001/XMLSchema" xmlns:xs="http://www.w3.org/2001/XMLSchema" xmlns:p="http://schemas.microsoft.com/office/2006/metadata/properties" xmlns:ns2="b0fe65ba-084b-4881-a7ea-fff7605e697a" xmlns:ns3="6de509d6-b384-4463-a116-3aafac801bf6" targetNamespace="http://schemas.microsoft.com/office/2006/metadata/properties" ma:root="true" ma:fieldsID="82cf93c38c31542a8930a4e2c912c72c" ns2:_="" ns3:_="">
    <xsd:import namespace="b0fe65ba-084b-4881-a7ea-fff7605e697a"/>
    <xsd:import namespace="6de509d6-b384-4463-a116-3aafac801bf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e65ba-084b-4881-a7ea-fff7605e69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de509d6-b384-4463-a116-3aafac801bf6"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2.xml><?xml version="1.0" encoding="utf-8"?>
<ds:datastoreItem xmlns:ds="http://schemas.openxmlformats.org/officeDocument/2006/customXml" ds:itemID="{A75B893F-A791-4C9E-B631-E15DCBBCF0C1}">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0fe65ba-084b-4881-a7ea-fff7605e697a"/>
    <ds:schemaRef ds:uri="6de509d6-b384-4463-a116-3aafac801bf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43B87B2F-F3D1-402D-A6EC-D55F3239FB10}">
  <ds:schemaRefs>
    <ds:schemaRef ds:uri="http://schemas.microsoft.com/office/2006/metadata/properties"/>
    <ds:schemaRef ds:uri="http://purl.org/dc/elements/1.1/"/>
    <ds:schemaRef ds:uri="b0fe65ba-084b-4881-a7ea-fff7605e697a"/>
    <ds:schemaRef ds:uri="http://schemas.openxmlformats.org/package/2006/metadata/core-properties"/>
    <ds:schemaRef ds:uri="http://purl.org/dc/terms/"/>
    <ds:schemaRef ds:uri="http://www.w3.org/XML/1998/namespace"/>
    <ds:schemaRef ds:uri="http://schemas.microsoft.com/office/infopath/2007/PartnerControls"/>
    <ds:schemaRef ds:uri="http://schemas.microsoft.com/office/2006/documentManagement/types"/>
    <ds:schemaRef ds:uri="6de509d6-b384-4463-a116-3aafac801bf6"/>
    <ds:schemaRef ds:uri="http://purl.org/dc/dcmitype/"/>
  </ds:schemaRefs>
</ds:datastoreItem>
</file>

<file path=customXml/itemProps4.xml><?xml version="1.0" encoding="utf-8"?>
<ds:datastoreItem xmlns:ds="http://schemas.openxmlformats.org/officeDocument/2006/customXml" ds:itemID="{A17ECB09-0331-4D20-9184-8A62510AB59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Template Press Release.dotx</Template>
  <TotalTime>0</TotalTime>
  <Pages>4</Pages>
  <Words>749</Words>
  <Characters>5135</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Geberit</Company>
  <LinksUpToDate>false</LinksUpToDate>
  <CharactersWithSpaces>5873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dc:description/>
  <cp:lastModifiedBy>Evelyn Sillipp</cp:lastModifiedBy>
  <cp:revision>23</cp:revision>
  <cp:lastPrinted>2020-10-01T14:57:00Z</cp:lastPrinted>
  <dcterms:created xsi:type="dcterms:W3CDTF">2021-02-03T07:41:00Z</dcterms:created>
  <dcterms:modified xsi:type="dcterms:W3CDTF">2021-02-04T09:40:00Z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0x01010022FC1EBB58DE5B42B9E3440FB85B4AB2</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2018-12-12T13:57:54.0867018Z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